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418" w:rsidRDefault="006C7418" w:rsidP="006C7418">
      <w:pPr>
        <w:spacing w:after="0" w:line="240" w:lineRule="auto"/>
        <w:jc w:val="right"/>
        <w:rPr>
          <w:rFonts w:ascii="Times New Roman" w:hAnsi="Times New Roman"/>
          <w:snapToGrid w:val="0"/>
          <w:color w:val="000000"/>
          <w:sz w:val="20"/>
          <w:szCs w:val="20"/>
        </w:rPr>
      </w:pPr>
      <w:r w:rsidRPr="006C7418">
        <w:rPr>
          <w:rFonts w:ascii="Times New Roman" w:hAnsi="Times New Roman"/>
          <w:snapToGrid w:val="0"/>
          <w:color w:val="000000"/>
          <w:sz w:val="20"/>
          <w:szCs w:val="20"/>
        </w:rPr>
        <w:t>Приложение № 1</w:t>
      </w:r>
    </w:p>
    <w:p w:rsidR="006C7418" w:rsidRPr="006C7418" w:rsidRDefault="006C7418" w:rsidP="006C7418">
      <w:pPr>
        <w:spacing w:after="0" w:line="240" w:lineRule="auto"/>
        <w:jc w:val="right"/>
        <w:rPr>
          <w:rFonts w:ascii="Times New Roman" w:hAnsi="Times New Roman"/>
          <w:snapToGrid w:val="0"/>
          <w:color w:val="000000"/>
          <w:sz w:val="20"/>
          <w:szCs w:val="20"/>
        </w:rPr>
      </w:pPr>
      <w:r w:rsidRPr="006C7418">
        <w:rPr>
          <w:rFonts w:ascii="Times New Roman" w:hAnsi="Times New Roman"/>
          <w:snapToGrid w:val="0"/>
          <w:color w:val="000000"/>
          <w:sz w:val="20"/>
          <w:szCs w:val="20"/>
        </w:rPr>
        <w:t xml:space="preserve"> к Документации</w:t>
      </w:r>
    </w:p>
    <w:p w:rsidR="006C7418" w:rsidRPr="006C7418" w:rsidRDefault="006C7418" w:rsidP="006C7418">
      <w:pPr>
        <w:spacing w:after="0" w:line="240" w:lineRule="auto"/>
        <w:jc w:val="right"/>
        <w:rPr>
          <w:rFonts w:ascii="Times New Roman" w:hAnsi="Times New Roman"/>
          <w:snapToGrid w:val="0"/>
          <w:color w:val="000000"/>
          <w:sz w:val="20"/>
          <w:szCs w:val="20"/>
        </w:rPr>
      </w:pPr>
    </w:p>
    <w:p w:rsidR="002F2611" w:rsidRDefault="002F2611" w:rsidP="006C7418">
      <w:pPr>
        <w:spacing w:after="0" w:line="36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</w:rPr>
      </w:pPr>
    </w:p>
    <w:p w:rsidR="00457BFA" w:rsidRPr="006C7418" w:rsidRDefault="00457BFA" w:rsidP="006C7418">
      <w:pPr>
        <w:spacing w:after="0" w:line="36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</w:rPr>
      </w:pPr>
      <w:bookmarkStart w:id="0" w:name="_GoBack"/>
      <w:bookmarkEnd w:id="0"/>
      <w:r w:rsidRPr="006C7418">
        <w:rPr>
          <w:rFonts w:ascii="Times New Roman" w:hAnsi="Times New Roman"/>
          <w:b/>
          <w:snapToGrid w:val="0"/>
          <w:color w:val="000000"/>
          <w:sz w:val="28"/>
          <w:szCs w:val="28"/>
        </w:rPr>
        <w:t>ТЕХНИЧЕСКОЕ ЗАДАНИЕ</w:t>
      </w:r>
    </w:p>
    <w:p w:rsidR="00457BFA" w:rsidRPr="006C7418" w:rsidRDefault="00457BFA" w:rsidP="006C74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 xml:space="preserve">на проведение аудита </w:t>
      </w:r>
    </w:p>
    <w:p w:rsidR="00457BFA" w:rsidRPr="006C7418" w:rsidRDefault="00457BFA" w:rsidP="006C74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 xml:space="preserve">Автономной некоммерческой организации «Фонд защиты вкладчиков» </w:t>
      </w:r>
    </w:p>
    <w:p w:rsidR="00457BFA" w:rsidRPr="006C7418" w:rsidRDefault="00457BFA" w:rsidP="006C74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753400">
        <w:rPr>
          <w:rFonts w:ascii="Times New Roman" w:hAnsi="Times New Roman"/>
          <w:b/>
          <w:color w:val="000000"/>
          <w:sz w:val="28"/>
          <w:szCs w:val="28"/>
        </w:rPr>
        <w:t>2</w:t>
      </w:r>
      <w:r w:rsidRPr="006C7418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p w:rsidR="00457BFA" w:rsidRPr="006C7418" w:rsidRDefault="00457BFA" w:rsidP="006C741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57BFA" w:rsidRPr="006C7418" w:rsidRDefault="00457BFA" w:rsidP="001806CE">
      <w:pPr>
        <w:pStyle w:val="a3"/>
        <w:numPr>
          <w:ilvl w:val="0"/>
          <w:numId w:val="9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Наименование оказываемых Услуг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- проведение </w:t>
      </w:r>
      <w:r w:rsidR="001806CE">
        <w:rPr>
          <w:rFonts w:ascii="Times New Roman" w:hAnsi="Times New Roman"/>
          <w:color w:val="000000"/>
          <w:sz w:val="28"/>
          <w:szCs w:val="28"/>
        </w:rPr>
        <w:t>а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удита </w:t>
      </w:r>
      <w:r w:rsidR="001806CE">
        <w:rPr>
          <w:rFonts w:ascii="Times New Roman" w:hAnsi="Times New Roman"/>
          <w:color w:val="000000"/>
          <w:sz w:val="28"/>
          <w:szCs w:val="28"/>
        </w:rPr>
        <w:t>б</w:t>
      </w:r>
      <w:r w:rsidRPr="006C7418">
        <w:rPr>
          <w:rFonts w:ascii="Times New Roman" w:hAnsi="Times New Roman"/>
          <w:color w:val="000000"/>
          <w:sz w:val="28"/>
          <w:szCs w:val="28"/>
        </w:rPr>
        <w:t>ухгалтерской (финансовой) отчетности Автономной некоммерческой организации «Фонд защиты вк</w:t>
      </w:r>
      <w:r w:rsidR="00877F72">
        <w:rPr>
          <w:rFonts w:ascii="Times New Roman" w:hAnsi="Times New Roman"/>
          <w:color w:val="000000"/>
          <w:sz w:val="28"/>
          <w:szCs w:val="28"/>
        </w:rPr>
        <w:t>ладчиков» (далее – Фонд) за 202</w:t>
      </w:r>
      <w:r w:rsidR="0078366D">
        <w:rPr>
          <w:rFonts w:ascii="Times New Roman" w:hAnsi="Times New Roman"/>
          <w:color w:val="000000"/>
          <w:sz w:val="28"/>
          <w:szCs w:val="28"/>
        </w:rPr>
        <w:t>2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год.</w:t>
      </w:r>
    </w:p>
    <w:p w:rsidR="00457BFA" w:rsidRPr="006C7418" w:rsidRDefault="00457BFA" w:rsidP="001806CE">
      <w:pPr>
        <w:pStyle w:val="a3"/>
        <w:numPr>
          <w:ilvl w:val="0"/>
          <w:numId w:val="9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Объем оказываемых Услуг</w:t>
      </w:r>
      <w:r w:rsidRPr="006C7418">
        <w:rPr>
          <w:rFonts w:ascii="Times New Roman" w:hAnsi="Times New Roman"/>
          <w:color w:val="000000"/>
          <w:sz w:val="28"/>
          <w:szCs w:val="28"/>
        </w:rPr>
        <w:t>:</w:t>
      </w:r>
      <w:r w:rsidRPr="006C741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аудит </w:t>
      </w:r>
      <w:r w:rsidR="001806CE">
        <w:rPr>
          <w:rFonts w:ascii="Times New Roman" w:hAnsi="Times New Roman"/>
          <w:color w:val="000000"/>
          <w:sz w:val="28"/>
          <w:szCs w:val="28"/>
        </w:rPr>
        <w:t>б</w:t>
      </w:r>
      <w:r w:rsidRPr="006C7418">
        <w:rPr>
          <w:rFonts w:ascii="Times New Roman" w:hAnsi="Times New Roman"/>
          <w:color w:val="000000"/>
          <w:sz w:val="28"/>
          <w:szCs w:val="28"/>
        </w:rPr>
        <w:t>ухгалтерской (финансовой) отчетности Фонда</w:t>
      </w:r>
      <w:r w:rsidRPr="006C7418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877F72">
        <w:rPr>
          <w:rFonts w:ascii="Times New Roman" w:hAnsi="Times New Roman"/>
          <w:color w:val="000000"/>
          <w:sz w:val="28"/>
          <w:szCs w:val="28"/>
        </w:rPr>
        <w:t>за 202</w:t>
      </w:r>
      <w:r w:rsidR="00D774AF">
        <w:rPr>
          <w:rFonts w:ascii="Times New Roman" w:hAnsi="Times New Roman"/>
          <w:color w:val="000000"/>
          <w:sz w:val="28"/>
          <w:szCs w:val="28"/>
        </w:rPr>
        <w:t>2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1806CE">
        <w:rPr>
          <w:rFonts w:ascii="Times New Roman" w:hAnsi="Times New Roman"/>
          <w:color w:val="000000"/>
          <w:sz w:val="28"/>
          <w:szCs w:val="28"/>
        </w:rPr>
        <w:t xml:space="preserve"> (далее – Аудит)</w:t>
      </w:r>
      <w:r w:rsidRPr="006C7418">
        <w:rPr>
          <w:rFonts w:ascii="Times New Roman" w:hAnsi="Times New Roman"/>
          <w:color w:val="000000"/>
          <w:sz w:val="28"/>
          <w:szCs w:val="28"/>
        </w:rPr>
        <w:t>.</w:t>
      </w:r>
    </w:p>
    <w:p w:rsidR="00457BFA" w:rsidRPr="006C7418" w:rsidRDefault="00457BFA" w:rsidP="001806CE">
      <w:pPr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 xml:space="preserve">Место оказания Услуг </w:t>
      </w:r>
      <w:r w:rsidRPr="006C7418">
        <w:rPr>
          <w:rFonts w:ascii="Times New Roman" w:hAnsi="Times New Roman"/>
          <w:color w:val="000000"/>
          <w:sz w:val="28"/>
          <w:szCs w:val="28"/>
        </w:rPr>
        <w:t>– г. Симферополь</w:t>
      </w:r>
      <w:r w:rsidR="00B9429F" w:rsidRPr="006C7418">
        <w:rPr>
          <w:rFonts w:ascii="Times New Roman" w:hAnsi="Times New Roman"/>
          <w:color w:val="000000"/>
          <w:sz w:val="28"/>
          <w:szCs w:val="28"/>
        </w:rPr>
        <w:t>.</w:t>
      </w:r>
    </w:p>
    <w:p w:rsidR="00457BFA" w:rsidRPr="006C7418" w:rsidRDefault="00457BFA" w:rsidP="001806CE">
      <w:pPr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Сроки (периоды) оказания Услуг: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не более </w:t>
      </w:r>
      <w:r w:rsidR="001806CE">
        <w:rPr>
          <w:rFonts w:ascii="Times New Roman" w:hAnsi="Times New Roman"/>
          <w:color w:val="000000"/>
          <w:sz w:val="28"/>
          <w:szCs w:val="28"/>
        </w:rPr>
        <w:t>4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5 календарных дней со дня начала проведения Аудита (днем начала проведения Аудита считается следующий </w:t>
      </w:r>
      <w:r w:rsidR="00C97018" w:rsidRPr="006C7418">
        <w:rPr>
          <w:rFonts w:ascii="Times New Roman" w:hAnsi="Times New Roman"/>
          <w:color w:val="000000"/>
          <w:sz w:val="28"/>
          <w:szCs w:val="28"/>
        </w:rPr>
        <w:t xml:space="preserve">рабочий день 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после осуществления </w:t>
      </w:r>
      <w:r w:rsidR="001806CE">
        <w:rPr>
          <w:rFonts w:ascii="Times New Roman" w:hAnsi="Times New Roman"/>
          <w:color w:val="000000"/>
          <w:sz w:val="28"/>
          <w:szCs w:val="28"/>
        </w:rPr>
        <w:t>пред</w:t>
      </w:r>
      <w:r w:rsidRPr="006C7418">
        <w:rPr>
          <w:rFonts w:ascii="Times New Roman" w:hAnsi="Times New Roman"/>
          <w:color w:val="000000"/>
          <w:sz w:val="28"/>
          <w:szCs w:val="28"/>
        </w:rPr>
        <w:t>оплаты в размере 50</w:t>
      </w:r>
      <w:r w:rsidR="001806C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% от общей стоимости Услуг) - Аудит за весь период.   </w:t>
      </w:r>
    </w:p>
    <w:p w:rsidR="001806CE" w:rsidRDefault="001806CE" w:rsidP="001806C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457BFA" w:rsidRPr="006C7418">
        <w:rPr>
          <w:rFonts w:ascii="Times New Roman" w:hAnsi="Times New Roman"/>
          <w:color w:val="000000"/>
          <w:sz w:val="28"/>
          <w:szCs w:val="28"/>
        </w:rPr>
        <w:t>Указанные сроки включают предоставление</w:t>
      </w:r>
      <w:r w:rsidR="00C97018" w:rsidRPr="006C7418">
        <w:rPr>
          <w:rFonts w:ascii="Times New Roman" w:hAnsi="Times New Roman"/>
          <w:color w:val="000000"/>
          <w:sz w:val="28"/>
          <w:szCs w:val="28"/>
        </w:rPr>
        <w:t xml:space="preserve"> Заказчику</w:t>
      </w:r>
      <w:r w:rsidR="00457BFA"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457BFA" w:rsidRPr="006C7418">
        <w:rPr>
          <w:rFonts w:ascii="Times New Roman" w:hAnsi="Times New Roman"/>
          <w:color w:val="000000"/>
          <w:sz w:val="28"/>
          <w:szCs w:val="28"/>
        </w:rPr>
        <w:t xml:space="preserve">удиторского заключения и </w:t>
      </w:r>
      <w:r>
        <w:rPr>
          <w:rFonts w:ascii="Times New Roman" w:hAnsi="Times New Roman"/>
          <w:color w:val="000000"/>
          <w:sz w:val="28"/>
          <w:szCs w:val="28"/>
        </w:rPr>
        <w:t xml:space="preserve">письменной информации по результатам проведения Аудита. </w:t>
      </w:r>
    </w:p>
    <w:p w:rsidR="001806CE" w:rsidRPr="001806CE" w:rsidRDefault="00457BFA" w:rsidP="001806CE">
      <w:pPr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06CE">
        <w:rPr>
          <w:rFonts w:ascii="Times New Roman" w:hAnsi="Times New Roman"/>
          <w:b/>
          <w:color w:val="000000"/>
          <w:sz w:val="28"/>
          <w:szCs w:val="28"/>
        </w:rPr>
        <w:t>Цел</w:t>
      </w:r>
      <w:r w:rsidR="001806CE" w:rsidRPr="001806CE">
        <w:rPr>
          <w:rFonts w:ascii="Times New Roman" w:hAnsi="Times New Roman"/>
          <w:b/>
          <w:color w:val="000000"/>
          <w:sz w:val="28"/>
          <w:szCs w:val="28"/>
        </w:rPr>
        <w:t>и</w:t>
      </w:r>
      <w:r w:rsidRPr="001806C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806CE" w:rsidRPr="001806CE">
        <w:rPr>
          <w:rFonts w:ascii="Times New Roman" w:hAnsi="Times New Roman"/>
          <w:b/>
          <w:color w:val="000000"/>
          <w:sz w:val="28"/>
          <w:szCs w:val="28"/>
        </w:rPr>
        <w:t>Аудита:</w:t>
      </w:r>
      <w:r w:rsidR="001806CE" w:rsidRPr="001806CE">
        <w:rPr>
          <w:rFonts w:ascii="Times New Roman" w:hAnsi="Times New Roman"/>
          <w:color w:val="000000"/>
          <w:sz w:val="28"/>
          <w:szCs w:val="28"/>
        </w:rPr>
        <w:t xml:space="preserve"> получение достаточной уверенности в том, что </w:t>
      </w:r>
      <w:r w:rsidR="00463315">
        <w:rPr>
          <w:rFonts w:ascii="Times New Roman" w:hAnsi="Times New Roman"/>
          <w:color w:val="000000"/>
          <w:sz w:val="28"/>
          <w:szCs w:val="28"/>
        </w:rPr>
        <w:t>б</w:t>
      </w:r>
      <w:r w:rsidR="001806CE" w:rsidRPr="001806CE">
        <w:rPr>
          <w:rFonts w:ascii="Times New Roman" w:hAnsi="Times New Roman"/>
          <w:color w:val="000000"/>
          <w:sz w:val="28"/>
          <w:szCs w:val="28"/>
        </w:rPr>
        <w:t xml:space="preserve">ухгалтерская (финансовая) отчетность Фонда в целом не содержит существенных искажений вследствие недобросовестных действий или ошибок, предоставление аудиторского заключения и письменной информации за </w:t>
      </w:r>
      <w:r w:rsidR="001806CE">
        <w:rPr>
          <w:rFonts w:ascii="Times New Roman" w:hAnsi="Times New Roman"/>
          <w:color w:val="000000"/>
          <w:sz w:val="28"/>
          <w:szCs w:val="28"/>
        </w:rPr>
        <w:t>2022 год</w:t>
      </w:r>
      <w:r w:rsidR="001806CE" w:rsidRPr="001806CE">
        <w:rPr>
          <w:rFonts w:ascii="Times New Roman" w:hAnsi="Times New Roman"/>
          <w:color w:val="000000"/>
          <w:sz w:val="28"/>
          <w:szCs w:val="28"/>
        </w:rPr>
        <w:t xml:space="preserve">, в котором выражено мнение о том, действительно ли указанная выше бухгалтерская (финансовая) отчетность подготовлена во всех существенных аспектах в соответствии правилами составления бухгалтерской отчетности, установленными в Российской Федерации. </w:t>
      </w:r>
    </w:p>
    <w:p w:rsidR="00457BFA" w:rsidRPr="008F5CC9" w:rsidRDefault="00457BFA" w:rsidP="008F5CC9">
      <w:pPr>
        <w:pStyle w:val="a3"/>
        <w:numPr>
          <w:ilvl w:val="0"/>
          <w:numId w:val="9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F5CC9">
        <w:rPr>
          <w:rFonts w:ascii="Times New Roman" w:hAnsi="Times New Roman"/>
          <w:b/>
          <w:color w:val="000000"/>
          <w:sz w:val="28"/>
          <w:szCs w:val="28"/>
        </w:rPr>
        <w:t>Задачи проведения Услуг:</w:t>
      </w:r>
    </w:p>
    <w:p w:rsidR="001806CE" w:rsidRPr="001806CE" w:rsidRDefault="001806CE" w:rsidP="00BA7F3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806CE">
        <w:rPr>
          <w:rFonts w:ascii="Times New Roman" w:hAnsi="Times New Roman"/>
          <w:color w:val="000000"/>
          <w:sz w:val="28"/>
          <w:szCs w:val="28"/>
        </w:rPr>
        <w:t xml:space="preserve">- получение достаточной уверенности в том, что </w:t>
      </w:r>
      <w:r w:rsidR="008F5CC9">
        <w:rPr>
          <w:rFonts w:ascii="Times New Roman" w:hAnsi="Times New Roman"/>
          <w:color w:val="000000"/>
          <w:sz w:val="28"/>
          <w:szCs w:val="28"/>
        </w:rPr>
        <w:t>бу</w:t>
      </w:r>
      <w:r w:rsidR="00463315">
        <w:rPr>
          <w:rFonts w:ascii="Times New Roman" w:hAnsi="Times New Roman"/>
          <w:color w:val="000000"/>
          <w:sz w:val="28"/>
          <w:szCs w:val="28"/>
        </w:rPr>
        <w:t>х</w:t>
      </w:r>
      <w:r w:rsidRPr="001806CE">
        <w:rPr>
          <w:rFonts w:ascii="Times New Roman" w:hAnsi="Times New Roman"/>
          <w:color w:val="000000"/>
          <w:sz w:val="28"/>
          <w:szCs w:val="28"/>
        </w:rPr>
        <w:t>галтерская (финансовая) отчетность в целом не содержит существенных искажений вследствие недобросовестных действий или ошибок, проведение проверки достоверности показателей бухгалтерской (финансовой) отчетности Фонда в соответствии с применимыми в Российской Федерации правилами составления бухгалтерской отчетности;</w:t>
      </w:r>
    </w:p>
    <w:p w:rsidR="001806CE" w:rsidRPr="001806CE" w:rsidRDefault="001806CE" w:rsidP="00180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806CE">
        <w:rPr>
          <w:rFonts w:ascii="Times New Roman" w:hAnsi="Times New Roman"/>
          <w:color w:val="000000"/>
          <w:sz w:val="28"/>
          <w:szCs w:val="28"/>
        </w:rPr>
        <w:t>- анализ учетной политики и локально-нормативных актов организации на соответствие действующему законодательству Российской Федерации;</w:t>
      </w:r>
    </w:p>
    <w:p w:rsidR="001806CE" w:rsidRPr="001806CE" w:rsidRDefault="001806CE" w:rsidP="00180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806CE">
        <w:rPr>
          <w:rFonts w:ascii="Times New Roman" w:hAnsi="Times New Roman"/>
          <w:color w:val="000000"/>
          <w:sz w:val="28"/>
          <w:szCs w:val="28"/>
        </w:rPr>
        <w:t xml:space="preserve">- правильность, своевременность и достоверность отражения хозяйственных операций, определение полноты отражения информации об имуществе и обязательствах в бухгалтерском учете Фонда, выявление отклонений показателей, имеющих существенное значение в </w:t>
      </w:r>
      <w:r w:rsidR="008F5CC9">
        <w:rPr>
          <w:rFonts w:ascii="Times New Roman" w:hAnsi="Times New Roman"/>
          <w:color w:val="000000"/>
          <w:sz w:val="28"/>
          <w:szCs w:val="28"/>
        </w:rPr>
        <w:t>б</w:t>
      </w:r>
      <w:r w:rsidRPr="001806CE">
        <w:rPr>
          <w:rFonts w:ascii="Times New Roman" w:hAnsi="Times New Roman"/>
          <w:color w:val="000000"/>
          <w:sz w:val="28"/>
          <w:szCs w:val="28"/>
        </w:rPr>
        <w:t>ухгалтерской (финансовой) отчетности;</w:t>
      </w:r>
    </w:p>
    <w:p w:rsidR="001806CE" w:rsidRPr="001806CE" w:rsidRDefault="001806CE" w:rsidP="00180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806CE">
        <w:rPr>
          <w:rFonts w:ascii="Times New Roman" w:hAnsi="Times New Roman"/>
          <w:color w:val="000000"/>
          <w:sz w:val="28"/>
          <w:szCs w:val="28"/>
        </w:rPr>
        <w:t>- проверка целевого использования денежных средств (соответствие расходов денежных средств ранее утвержденным сметам и планам, запланированным показателям и установленным ограничениям);</w:t>
      </w:r>
    </w:p>
    <w:p w:rsidR="001806CE" w:rsidRPr="001806CE" w:rsidRDefault="001806CE" w:rsidP="00180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806CE">
        <w:rPr>
          <w:rFonts w:ascii="Times New Roman" w:hAnsi="Times New Roman"/>
          <w:color w:val="000000"/>
          <w:sz w:val="28"/>
          <w:szCs w:val="28"/>
        </w:rPr>
        <w:t>- проверка правильности ведения раздельного учета целевой и предпринимательской</w:t>
      </w:r>
      <w:r w:rsidR="008F5C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806CE">
        <w:rPr>
          <w:rFonts w:ascii="Times New Roman" w:hAnsi="Times New Roman"/>
          <w:color w:val="000000"/>
          <w:sz w:val="28"/>
          <w:szCs w:val="28"/>
        </w:rPr>
        <w:t xml:space="preserve">деятельности Фонда; </w:t>
      </w:r>
    </w:p>
    <w:p w:rsidR="001806CE" w:rsidRPr="001806CE" w:rsidRDefault="001806CE" w:rsidP="00180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806CE">
        <w:rPr>
          <w:rFonts w:ascii="Times New Roman" w:hAnsi="Times New Roman"/>
          <w:color w:val="000000"/>
          <w:sz w:val="28"/>
          <w:szCs w:val="28"/>
        </w:rPr>
        <w:lastRenderedPageBreak/>
        <w:t>- проверка правильности и полноты оформления первичных документов по операциям, подтверждающим факт совершения хозяйственных операций, связанных с расходованием денежных средств, активов, имущества;</w:t>
      </w:r>
    </w:p>
    <w:p w:rsidR="001806CE" w:rsidRPr="001806CE" w:rsidRDefault="001806CE" w:rsidP="00180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806CE">
        <w:rPr>
          <w:rFonts w:ascii="Times New Roman" w:hAnsi="Times New Roman"/>
          <w:color w:val="000000"/>
          <w:sz w:val="28"/>
          <w:szCs w:val="28"/>
        </w:rPr>
        <w:t>- соответствие налогообложения деятельности Фонда действующему законодательству, полнота и правильность определения налоговых обязательств, своевременность и полнота проведения расчетов с бюджетом, в том числе по налогу на добавленную стоимость, налогу на имущество организаций, земельному, транспортному налогам;</w:t>
      </w:r>
    </w:p>
    <w:p w:rsidR="001806CE" w:rsidRPr="001806CE" w:rsidRDefault="001806CE" w:rsidP="001806CE">
      <w:pPr>
        <w:tabs>
          <w:tab w:val="left" w:pos="360"/>
        </w:tabs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806CE">
        <w:rPr>
          <w:rFonts w:ascii="Times New Roman" w:hAnsi="Times New Roman"/>
          <w:color w:val="000000"/>
          <w:sz w:val="28"/>
          <w:szCs w:val="28"/>
        </w:rPr>
        <w:t>- проверка бухгалтерского учета операций по управлению имущественными комплексами ПАО КБ «ПРИВАТБАНК», АО «ОЩАДБАНК», а также операций, отраженных в рамках доверительного управления акциями;</w:t>
      </w:r>
    </w:p>
    <w:p w:rsidR="001806CE" w:rsidRPr="001806CE" w:rsidRDefault="001806CE" w:rsidP="001806CE">
      <w:pPr>
        <w:tabs>
          <w:tab w:val="left" w:pos="360"/>
        </w:tabs>
        <w:spacing w:after="0" w:line="259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806CE">
        <w:rPr>
          <w:rFonts w:ascii="Times New Roman" w:hAnsi="Times New Roman"/>
          <w:color w:val="000000"/>
          <w:sz w:val="28"/>
          <w:szCs w:val="28"/>
        </w:rPr>
        <w:t>- проверка правильности учета операций по управлению правами (требований);</w:t>
      </w:r>
    </w:p>
    <w:p w:rsidR="001806CE" w:rsidRPr="001806CE" w:rsidRDefault="001806CE" w:rsidP="00180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806CE">
        <w:rPr>
          <w:rFonts w:ascii="Times New Roman" w:hAnsi="Times New Roman"/>
          <w:color w:val="000000"/>
          <w:sz w:val="28"/>
          <w:szCs w:val="28"/>
        </w:rPr>
        <w:t>- проверка соблюдения принципов бухгалтерского учета и методологии отражения хозяйственных операций на счетах бухгалтерского учета и в налоговых учетных регистрах;</w:t>
      </w:r>
    </w:p>
    <w:p w:rsidR="001806CE" w:rsidRPr="001806CE" w:rsidRDefault="001806CE" w:rsidP="00180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806CE">
        <w:rPr>
          <w:rFonts w:ascii="Times New Roman" w:hAnsi="Times New Roman"/>
          <w:color w:val="000000"/>
          <w:sz w:val="28"/>
          <w:szCs w:val="28"/>
        </w:rPr>
        <w:t xml:space="preserve">- проверка соблюдения установленного порядка формирования показателей </w:t>
      </w:r>
      <w:r w:rsidR="008F5CC9">
        <w:rPr>
          <w:rFonts w:ascii="Times New Roman" w:hAnsi="Times New Roman"/>
          <w:color w:val="000000"/>
          <w:sz w:val="28"/>
          <w:szCs w:val="28"/>
        </w:rPr>
        <w:t>б</w:t>
      </w:r>
      <w:r w:rsidRPr="001806CE">
        <w:rPr>
          <w:rFonts w:ascii="Times New Roman" w:hAnsi="Times New Roman"/>
          <w:color w:val="000000"/>
          <w:sz w:val="28"/>
          <w:szCs w:val="28"/>
        </w:rPr>
        <w:t>ухгалтерской (финансовой) отчетности и налоговых деклараций по соответствующим налогам, в том числе:</w:t>
      </w:r>
    </w:p>
    <w:p w:rsidR="001806CE" w:rsidRPr="001806CE" w:rsidRDefault="001806CE" w:rsidP="001806CE">
      <w:pPr>
        <w:numPr>
          <w:ilvl w:val="0"/>
          <w:numId w:val="3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806CE">
        <w:rPr>
          <w:rFonts w:ascii="Times New Roman" w:hAnsi="Times New Roman"/>
          <w:color w:val="000000"/>
          <w:sz w:val="28"/>
          <w:szCs w:val="28"/>
        </w:rPr>
        <w:t xml:space="preserve">баланс; </w:t>
      </w:r>
    </w:p>
    <w:p w:rsidR="001806CE" w:rsidRPr="001806CE" w:rsidRDefault="001806CE" w:rsidP="001806CE">
      <w:pPr>
        <w:numPr>
          <w:ilvl w:val="0"/>
          <w:numId w:val="3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806CE">
        <w:rPr>
          <w:rFonts w:ascii="Times New Roman" w:hAnsi="Times New Roman"/>
          <w:color w:val="000000"/>
          <w:sz w:val="28"/>
          <w:szCs w:val="28"/>
        </w:rPr>
        <w:t xml:space="preserve">отчет о целевом использовании средств; </w:t>
      </w:r>
    </w:p>
    <w:p w:rsidR="001806CE" w:rsidRPr="001806CE" w:rsidRDefault="001806CE" w:rsidP="001806CE">
      <w:pPr>
        <w:numPr>
          <w:ilvl w:val="0"/>
          <w:numId w:val="3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806CE">
        <w:rPr>
          <w:rFonts w:ascii="Times New Roman" w:hAnsi="Times New Roman"/>
          <w:color w:val="000000"/>
          <w:sz w:val="28"/>
          <w:szCs w:val="28"/>
        </w:rPr>
        <w:t>примечания к бухгалтерской (финансовой) отчетности;</w:t>
      </w:r>
    </w:p>
    <w:p w:rsidR="001806CE" w:rsidRPr="001806CE" w:rsidRDefault="001806CE" w:rsidP="001806CE">
      <w:pPr>
        <w:numPr>
          <w:ilvl w:val="0"/>
          <w:numId w:val="3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806CE">
        <w:rPr>
          <w:rFonts w:ascii="Times New Roman" w:hAnsi="Times New Roman"/>
          <w:color w:val="000000"/>
          <w:sz w:val="28"/>
          <w:szCs w:val="28"/>
        </w:rPr>
        <w:t>отчет об исполнении сметы, пояснительная записка к отчету об исполнении сметы;</w:t>
      </w:r>
    </w:p>
    <w:p w:rsidR="001806CE" w:rsidRDefault="001806CE" w:rsidP="001806CE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1806CE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1806CE">
        <w:rPr>
          <w:rFonts w:ascii="Times New Roman" w:hAnsi="Times New Roman"/>
          <w:iCs/>
          <w:color w:val="000000"/>
          <w:sz w:val="28"/>
          <w:szCs w:val="28"/>
        </w:rPr>
        <w:t xml:space="preserve"> получение достаточной уверенности в том, что публикуемая бухгалтерская (финансовая) отчетность за 2022 год, составленная по специальным правилам согласно Положения о составе, формах и порядке составления ежегодной публикуемой бухгалтерской (финансовой) отчетности, утвержденного </w:t>
      </w:r>
      <w:r w:rsidRPr="001806CE">
        <w:rPr>
          <w:rFonts w:ascii="Times New Roman" w:hAnsi="Times New Roman"/>
          <w:iCs/>
          <w:sz w:val="28"/>
          <w:szCs w:val="28"/>
        </w:rPr>
        <w:t>Приказом Исполнительного директора Фонда от 30.12.2022 № 1.4/2/3012 в целом не содержит существенных искажений вследствие недобросовестных действий или ошибок.</w:t>
      </w:r>
    </w:p>
    <w:p w:rsidR="00457BFA" w:rsidRPr="006C7418" w:rsidRDefault="008F5CC9" w:rsidP="008F5CC9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7. </w:t>
      </w:r>
      <w:r w:rsidR="00457BFA" w:rsidRPr="006C7418">
        <w:rPr>
          <w:rFonts w:ascii="Times New Roman" w:hAnsi="Times New Roman"/>
          <w:b/>
          <w:color w:val="000000"/>
          <w:sz w:val="28"/>
          <w:szCs w:val="28"/>
        </w:rPr>
        <w:t>Реквизиты организации</w:t>
      </w:r>
    </w:p>
    <w:tbl>
      <w:tblPr>
        <w:tblW w:w="9639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69"/>
        <w:gridCol w:w="3609"/>
        <w:gridCol w:w="4961"/>
      </w:tblGrid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организации</w:t>
            </w:r>
          </w:p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(полное, сокращенное)</w:t>
            </w:r>
          </w:p>
        </w:tc>
        <w:tc>
          <w:tcPr>
            <w:tcW w:w="4961" w:type="dxa"/>
          </w:tcPr>
          <w:p w:rsidR="00DB79B1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Автономная некоммерческая организация «Фонд защиты вкладчиков»</w:t>
            </w:r>
            <w:r w:rsidR="00DB79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сокращенное наименование - АНО "ФЗВ"</w:t>
            </w:r>
          </w:p>
        </w:tc>
      </w:tr>
      <w:tr w:rsidR="00457BFA" w:rsidRPr="006C7418" w:rsidTr="00B80D4F">
        <w:trPr>
          <w:trHeight w:val="65"/>
        </w:trPr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Адрес организации (юридический)</w:t>
            </w:r>
          </w:p>
        </w:tc>
        <w:tc>
          <w:tcPr>
            <w:tcW w:w="4961" w:type="dxa"/>
          </w:tcPr>
          <w:p w:rsidR="00457BFA" w:rsidRPr="006C7418" w:rsidRDefault="00457BFA" w:rsidP="00E71F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295000, </w:t>
            </w:r>
            <w:r w:rsidR="00E71F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Республика </w:t>
            </w: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Крым, </w:t>
            </w:r>
            <w:r w:rsidR="00E71F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г. </w:t>
            </w: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Симферополь,</w:t>
            </w:r>
            <w:r w:rsidR="00E71F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ул.</w:t>
            </w: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Набережная имени 60-летия СССР, дом № 69А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Адрес организации (фактический)</w:t>
            </w:r>
          </w:p>
        </w:tc>
        <w:tc>
          <w:tcPr>
            <w:tcW w:w="4961" w:type="dxa"/>
          </w:tcPr>
          <w:p w:rsidR="00457BFA" w:rsidRPr="006C7418" w:rsidRDefault="00E71FF1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295000,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Республика </w:t>
            </w: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Крым,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г. </w:t>
            </w: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Симферополь,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ул.</w:t>
            </w: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Набережная имени 60-летия СССР, дом № 69А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ИНН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E71F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770</w:t>
            </w: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5522231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КПП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910201001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ОГРН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1147799005420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ОКВЭД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64.99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ОКПО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29358308</w:t>
            </w:r>
          </w:p>
        </w:tc>
      </w:tr>
      <w:tr w:rsidR="00457BFA" w:rsidRPr="006C7418" w:rsidTr="00B80D4F">
        <w:tc>
          <w:tcPr>
            <w:tcW w:w="1069" w:type="dxa"/>
          </w:tcPr>
          <w:p w:rsidR="00457BFA" w:rsidRPr="006C7418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609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ОКФС</w:t>
            </w:r>
          </w:p>
        </w:tc>
        <w:tc>
          <w:tcPr>
            <w:tcW w:w="4961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</w:t>
            </w:r>
          </w:p>
        </w:tc>
      </w:tr>
    </w:tbl>
    <w:p w:rsidR="00457BFA" w:rsidRPr="006C7418" w:rsidRDefault="00457BFA" w:rsidP="006C7418">
      <w:pPr>
        <w:spacing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C7418">
        <w:rPr>
          <w:rFonts w:ascii="Times New Roman" w:hAnsi="Times New Roman"/>
          <w:b/>
          <w:color w:val="000000"/>
          <w:sz w:val="28"/>
          <w:szCs w:val="28"/>
        </w:rPr>
        <w:t>7.1. Основная информация об организации</w:t>
      </w:r>
    </w:p>
    <w:tbl>
      <w:tblPr>
        <w:tblW w:w="96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36"/>
        <w:gridCol w:w="3774"/>
        <w:gridCol w:w="5124"/>
      </w:tblGrid>
      <w:tr w:rsidR="00457BFA" w:rsidRPr="006C7418" w:rsidTr="00B80D4F">
        <w:trPr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  <w:bottom w:val="nil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51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Автономная некоммерческая организация</w:t>
            </w:r>
          </w:p>
        </w:tc>
      </w:tr>
      <w:tr w:rsidR="00457BFA" w:rsidRPr="006C7418" w:rsidTr="00B80D4F">
        <w:trPr>
          <w:jc w:val="center"/>
        </w:trPr>
        <w:tc>
          <w:tcPr>
            <w:tcW w:w="736" w:type="dxa"/>
            <w:tcBorders>
              <w:left w:val="single" w:sz="4" w:space="0" w:color="auto"/>
              <w:bottom w:val="nil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tcBorders>
              <w:bottom w:val="nil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Период функционирования</w:t>
            </w:r>
          </w:p>
        </w:tc>
        <w:tc>
          <w:tcPr>
            <w:tcW w:w="5124" w:type="dxa"/>
            <w:tcBorders>
              <w:top w:val="nil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07.04.2014</w:t>
            </w:r>
          </w:p>
        </w:tc>
      </w:tr>
      <w:tr w:rsidR="00457BFA" w:rsidRPr="006C7418" w:rsidTr="00B80D4F">
        <w:trPr>
          <w:cantSplit/>
          <w:trHeight w:val="566"/>
          <w:jc w:val="center"/>
        </w:trPr>
        <w:tc>
          <w:tcPr>
            <w:tcW w:w="736" w:type="dxa"/>
            <w:tcBorders>
              <w:left w:val="single" w:sz="4" w:space="0" w:color="auto"/>
              <w:bottom w:val="nil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tcBorders>
              <w:bottom w:val="nil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Особенности текущего функционирования </w:t>
            </w:r>
          </w:p>
        </w:tc>
        <w:tc>
          <w:tcPr>
            <w:tcW w:w="5124" w:type="dxa"/>
            <w:tcBorders>
              <w:bottom w:val="nil"/>
              <w:right w:val="single" w:sz="4" w:space="0" w:color="auto"/>
            </w:tcBorders>
            <w:vAlign w:val="center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отсутствуют</w:t>
            </w:r>
          </w:p>
        </w:tc>
      </w:tr>
      <w:tr w:rsidR="00457BFA" w:rsidRPr="006C7418" w:rsidTr="00B80D4F">
        <w:trPr>
          <w:trHeight w:val="570"/>
          <w:jc w:val="center"/>
        </w:trPr>
        <w:tc>
          <w:tcPr>
            <w:tcW w:w="736" w:type="dxa"/>
            <w:tcBorders>
              <w:left w:val="single" w:sz="4" w:space="0" w:color="auto"/>
              <w:bottom w:val="nil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tcBorders>
              <w:bottom w:val="nil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Наличие филиалов (структурные подразделения)</w:t>
            </w:r>
          </w:p>
        </w:tc>
        <w:tc>
          <w:tcPr>
            <w:tcW w:w="5124" w:type="dxa"/>
            <w:tcBorders>
              <w:bottom w:val="nil"/>
              <w:right w:val="single" w:sz="4" w:space="0" w:color="auto"/>
            </w:tcBorders>
            <w:vAlign w:val="center"/>
          </w:tcPr>
          <w:p w:rsidR="00457BFA" w:rsidRPr="006C7418" w:rsidRDefault="008F5CC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457BFA" w:rsidRPr="006C7418" w:rsidTr="00B80D4F">
        <w:trPr>
          <w:cantSplit/>
          <w:trHeight w:val="666"/>
          <w:jc w:val="center"/>
        </w:trPr>
        <w:tc>
          <w:tcPr>
            <w:tcW w:w="736" w:type="dxa"/>
            <w:tcBorders>
              <w:left w:val="single" w:sz="4" w:space="0" w:color="auto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Общее количество штатных и внештатных сотрудников</w:t>
            </w:r>
          </w:p>
        </w:tc>
        <w:tc>
          <w:tcPr>
            <w:tcW w:w="5124" w:type="dxa"/>
            <w:tcBorders>
              <w:right w:val="single" w:sz="4" w:space="0" w:color="auto"/>
            </w:tcBorders>
            <w:vAlign w:val="center"/>
          </w:tcPr>
          <w:p w:rsidR="00457BFA" w:rsidRPr="006C7418" w:rsidRDefault="00457BFA" w:rsidP="008F5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 1</w:t>
            </w:r>
            <w:r w:rsidR="008F5C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00</w:t>
            </w: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человек</w:t>
            </w:r>
          </w:p>
        </w:tc>
      </w:tr>
      <w:tr w:rsidR="00457BFA" w:rsidRPr="006C7418" w:rsidTr="00B80D4F">
        <w:trPr>
          <w:jc w:val="center"/>
        </w:trPr>
        <w:tc>
          <w:tcPr>
            <w:tcW w:w="736" w:type="dxa"/>
            <w:tcBorders>
              <w:left w:val="single" w:sz="4" w:space="0" w:color="auto"/>
              <w:bottom w:val="single" w:sz="4" w:space="0" w:color="auto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tcBorders>
              <w:bottom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Основные виды деятельности</w:t>
            </w:r>
          </w:p>
        </w:tc>
        <w:tc>
          <w:tcPr>
            <w:tcW w:w="5124" w:type="dxa"/>
            <w:tcBorders>
              <w:bottom w:val="single" w:sz="4" w:space="0" w:color="auto"/>
              <w:right w:val="single" w:sz="4" w:space="0" w:color="auto"/>
            </w:tcBorders>
          </w:tcPr>
          <w:p w:rsidR="00457BFA" w:rsidRPr="006C7418" w:rsidRDefault="00347FAB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Осуществление компенсационных </w:t>
            </w:r>
            <w:r w:rsidR="00457BFA"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выплат</w:t>
            </w:r>
            <w:r w:rsidR="004633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457BFA"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вкладчикам </w:t>
            </w:r>
            <w:r w:rsidR="00AE2B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633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украинских</w:t>
            </w:r>
            <w:proofErr w:type="gramEnd"/>
            <w:r w:rsidR="004633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57BFA"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банков на территории Республики Крым и г. Севастополя</w:t>
            </w:r>
          </w:p>
        </w:tc>
      </w:tr>
      <w:tr w:rsidR="00457BFA" w:rsidRPr="006C7418" w:rsidTr="00B80D4F">
        <w:trPr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tcBorders>
              <w:top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Форма ведения бухгалтерского учета</w:t>
            </w:r>
          </w:p>
        </w:tc>
        <w:tc>
          <w:tcPr>
            <w:tcW w:w="5124" w:type="dxa"/>
            <w:tcBorders>
              <w:top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Автоматизированная</w:t>
            </w:r>
          </w:p>
        </w:tc>
      </w:tr>
      <w:tr w:rsidR="00457BFA" w:rsidRPr="006C7418" w:rsidTr="00B80D4F">
        <w:trPr>
          <w:cantSplit/>
          <w:trHeight w:val="483"/>
          <w:jc w:val="center"/>
        </w:trPr>
        <w:tc>
          <w:tcPr>
            <w:tcW w:w="736" w:type="dxa"/>
            <w:vMerge w:val="restart"/>
            <w:tcBorders>
              <w:lef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vMerge w:val="restart"/>
            <w:tcBorders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Общее количество сотрудников бухгалтерии</w:t>
            </w:r>
          </w:p>
        </w:tc>
        <w:tc>
          <w:tcPr>
            <w:tcW w:w="5124" w:type="dxa"/>
            <w:vMerge w:val="restart"/>
            <w:tcBorders>
              <w:right w:val="single" w:sz="4" w:space="0" w:color="auto"/>
            </w:tcBorders>
          </w:tcPr>
          <w:p w:rsidR="00457BFA" w:rsidRPr="006C7418" w:rsidRDefault="00E93A47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457BFA" w:rsidRPr="006C7418" w:rsidTr="006C7418">
        <w:trPr>
          <w:cantSplit/>
          <w:trHeight w:val="322"/>
          <w:jc w:val="center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457BFA" w:rsidRPr="006C7418" w:rsidTr="00B80D4F">
        <w:trPr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Наличие отдела внутреннего контроля</w:t>
            </w: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</w:t>
            </w:r>
          </w:p>
        </w:tc>
      </w:tr>
      <w:tr w:rsidR="00457BFA" w:rsidRPr="006C7418" w:rsidTr="00B80D4F">
        <w:trPr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7BFA" w:rsidRPr="006C7418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 расчетных и иных счетов</w:t>
            </w: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7BFA" w:rsidRPr="006C7418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7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</w:tr>
    </w:tbl>
    <w:p w:rsidR="00457BFA" w:rsidRPr="006C7418" w:rsidRDefault="00457BFA" w:rsidP="006C741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    </w:t>
      </w:r>
    </w:p>
    <w:p w:rsidR="00457BFA" w:rsidRPr="006C7418" w:rsidRDefault="00457BFA" w:rsidP="008F5CC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8F5CC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Фонд </w:t>
      </w:r>
      <w:r w:rsidRPr="006C7418">
        <w:rPr>
          <w:rFonts w:ascii="Times New Roman" w:hAnsi="Times New Roman"/>
          <w:color w:val="000000"/>
          <w:sz w:val="28"/>
          <w:szCs w:val="28"/>
          <w:lang w:eastAsia="en-US"/>
        </w:rPr>
        <w:t>осуществляет свою деятельность на основании законодательства Российской Федерации, в том числе следующих федеральных законов:</w:t>
      </w:r>
    </w:p>
    <w:p w:rsidR="00457BFA" w:rsidRPr="006C7418" w:rsidRDefault="008F5CC9" w:rsidP="008F5CC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      </w:t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>от 2 апреля 2014 г. № 39-ФЗ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:rsidR="00457BFA" w:rsidRPr="006C7418" w:rsidRDefault="008F5CC9" w:rsidP="008F5CC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      о</w:t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>т 8 июня 2015 г. № 148-ФЗ «О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:rsidR="00457BFA" w:rsidRPr="006C7418" w:rsidRDefault="008F5CC9" w:rsidP="008F5CC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      </w:t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>от 2 апреля 2014 г. № 37-ФЗ «Об особенностях функционирования финансовой системы Республики Крым и города федерального значения Севастополя на переходный период»;</w:t>
      </w:r>
    </w:p>
    <w:p w:rsidR="00457BFA" w:rsidRPr="006C7418" w:rsidRDefault="008F5CC9" w:rsidP="008F5CC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      </w:t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>от 30 декабря 2015 г. № 422-ФЗ «Об особенностях погашени</w:t>
      </w:r>
      <w:r w:rsidR="00AE2B4C">
        <w:rPr>
          <w:rFonts w:ascii="Times New Roman" w:hAnsi="Times New Roman"/>
          <w:color w:val="000000"/>
          <w:sz w:val="28"/>
          <w:szCs w:val="28"/>
          <w:lang w:eastAsia="en-US"/>
        </w:rPr>
        <w:t xml:space="preserve">я и внесудебном урегулировании </w:t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>задолженности заемщиков, проживающих на территории Республики Крым или на территории   города федерального значения Сева</w:t>
      </w:r>
      <w:r w:rsidR="00AE2B4C">
        <w:rPr>
          <w:rFonts w:ascii="Times New Roman" w:hAnsi="Times New Roman"/>
          <w:color w:val="000000"/>
          <w:sz w:val="28"/>
          <w:szCs w:val="28"/>
          <w:lang w:eastAsia="en-US"/>
        </w:rPr>
        <w:t xml:space="preserve">стополя, и внесении изменений в </w:t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Федеральный закон «О защите </w:t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 xml:space="preserve">интересов физических лиц, имеющих вклады в банках и обособленных </w:t>
      </w:r>
      <w:proofErr w:type="gramStart"/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>структурных  подразделениях</w:t>
      </w:r>
      <w:proofErr w:type="gramEnd"/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банков, зарегистрированных и (или) действующих на территории Республики Крым и на территории города федерального значения Севастополя».</w:t>
      </w:r>
    </w:p>
    <w:p w:rsidR="00457BFA" w:rsidRPr="006C7418" w:rsidRDefault="008F5CC9" w:rsidP="008F5CC9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</w:t>
      </w:r>
      <w:r w:rsidR="00457BFA" w:rsidRPr="006C7418">
        <w:rPr>
          <w:rFonts w:ascii="Times New Roman" w:hAnsi="Times New Roman"/>
          <w:b/>
          <w:color w:val="000000"/>
          <w:sz w:val="28"/>
          <w:szCs w:val="28"/>
        </w:rPr>
        <w:t>8. Общие требования к оказанию Услуг</w:t>
      </w:r>
      <w:r w:rsidR="00457BFA" w:rsidRPr="006C7418">
        <w:rPr>
          <w:rFonts w:ascii="Times New Roman" w:hAnsi="Times New Roman"/>
          <w:color w:val="000000"/>
          <w:sz w:val="28"/>
          <w:szCs w:val="28"/>
        </w:rPr>
        <w:t xml:space="preserve">: Аудиторская проверка проводится в соответствии с Федеральным законом от 30 декабря 2008 года </w:t>
      </w:r>
      <w:r w:rsidR="00F65FD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457BFA" w:rsidRPr="006C7418">
        <w:rPr>
          <w:rFonts w:ascii="Times New Roman" w:hAnsi="Times New Roman"/>
          <w:color w:val="000000"/>
          <w:sz w:val="28"/>
          <w:szCs w:val="28"/>
        </w:rPr>
        <w:t xml:space="preserve">№ 307-ФЗ «Об аудиторской деятельности», Международными стандартами аудита, введенными в действие Приказом Министерства финансов Российской Федерации от 09.01.2019 № 2н, с изменениями и дополнениями и внутрифирменными 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457BFA" w:rsidRPr="006C7418">
        <w:rPr>
          <w:rFonts w:ascii="Times New Roman" w:hAnsi="Times New Roman"/>
          <w:color w:val="000000"/>
          <w:sz w:val="28"/>
          <w:szCs w:val="28"/>
        </w:rPr>
        <w:t xml:space="preserve">удиторскими стандартами. </w:t>
      </w:r>
    </w:p>
    <w:p w:rsidR="008F5CC9" w:rsidRDefault="008F5CC9" w:rsidP="008F5CC9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</w:t>
      </w:r>
      <w:r w:rsidR="00457BFA" w:rsidRPr="006C7418">
        <w:rPr>
          <w:rFonts w:ascii="Times New Roman" w:hAnsi="Times New Roman"/>
          <w:b/>
          <w:color w:val="000000"/>
          <w:sz w:val="28"/>
          <w:szCs w:val="28"/>
        </w:rPr>
        <w:t>9.</w:t>
      </w:r>
      <w:r w:rsidR="00457BFA"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57BFA" w:rsidRPr="006C7418">
        <w:rPr>
          <w:rFonts w:ascii="Times New Roman" w:hAnsi="Times New Roman"/>
          <w:b/>
          <w:color w:val="000000"/>
          <w:sz w:val="28"/>
          <w:szCs w:val="28"/>
        </w:rPr>
        <w:t>Порядок сдачи и приемки результатов Аудита:</w:t>
      </w:r>
    </w:p>
    <w:p w:rsidR="008F5CC9" w:rsidRPr="008F5CC9" w:rsidRDefault="008F5CC9" w:rsidP="008F5CC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    </w:t>
      </w:r>
      <w:r w:rsidRPr="008F5CC9">
        <w:rPr>
          <w:rFonts w:ascii="Times New Roman" w:hAnsi="Times New Roman"/>
          <w:color w:val="000000"/>
          <w:sz w:val="28"/>
          <w:szCs w:val="28"/>
        </w:rPr>
        <w:t>По р</w:t>
      </w:r>
      <w:r>
        <w:rPr>
          <w:rFonts w:ascii="Times New Roman" w:hAnsi="Times New Roman"/>
          <w:color w:val="000000"/>
          <w:sz w:val="28"/>
          <w:szCs w:val="28"/>
        </w:rPr>
        <w:t>езультатам проведенного Аудита б</w:t>
      </w:r>
      <w:r w:rsidRPr="008F5CC9">
        <w:rPr>
          <w:rFonts w:ascii="Times New Roman" w:hAnsi="Times New Roman"/>
          <w:color w:val="000000"/>
          <w:sz w:val="28"/>
          <w:szCs w:val="28"/>
        </w:rPr>
        <w:t>ухгалтерской (финансовой) отчетности Исполнитель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F5CC9">
        <w:rPr>
          <w:rFonts w:ascii="Times New Roman" w:hAnsi="Times New Roman"/>
          <w:color w:val="000000"/>
          <w:sz w:val="28"/>
          <w:szCs w:val="28"/>
        </w:rPr>
        <w:t xml:space="preserve">предоставляет Заказчику следующие документы в количестве 3 (Три) оригинальных экземпляров: </w:t>
      </w:r>
    </w:p>
    <w:p w:rsidR="008F5CC9" w:rsidRPr="008F5CC9" w:rsidRDefault="008F5CC9" w:rsidP="008F5CC9">
      <w:pPr>
        <w:pStyle w:val="1-21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5CC9">
        <w:rPr>
          <w:rFonts w:ascii="Times New Roman" w:hAnsi="Times New Roman"/>
          <w:color w:val="000000"/>
          <w:sz w:val="28"/>
          <w:szCs w:val="28"/>
        </w:rPr>
        <w:t xml:space="preserve">Аудиторское заключение, содержащее мнение </w:t>
      </w:r>
      <w:r>
        <w:rPr>
          <w:rFonts w:ascii="Times New Roman" w:hAnsi="Times New Roman"/>
          <w:color w:val="000000"/>
          <w:sz w:val="28"/>
          <w:szCs w:val="28"/>
        </w:rPr>
        <w:t>о б</w:t>
      </w:r>
      <w:r w:rsidRPr="008F5CC9">
        <w:rPr>
          <w:rFonts w:ascii="Times New Roman" w:hAnsi="Times New Roman"/>
          <w:color w:val="000000"/>
          <w:sz w:val="28"/>
          <w:szCs w:val="28"/>
        </w:rPr>
        <w:t>ухгалтерской (финансовой) отчетности за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F5CC9">
        <w:rPr>
          <w:rFonts w:ascii="Times New Roman" w:hAnsi="Times New Roman"/>
          <w:color w:val="000000"/>
          <w:sz w:val="28"/>
          <w:szCs w:val="28"/>
        </w:rPr>
        <w:t>2022 год, в соответствии с требованиями Закона № 307-ФЗ;</w:t>
      </w:r>
    </w:p>
    <w:p w:rsidR="008F5CC9" w:rsidRPr="008F5CC9" w:rsidRDefault="008F5CC9" w:rsidP="008F5CC9">
      <w:pPr>
        <w:pStyle w:val="1-21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5CC9">
        <w:rPr>
          <w:rFonts w:ascii="Times New Roman" w:hAnsi="Times New Roman"/>
          <w:color w:val="000000"/>
          <w:sz w:val="28"/>
          <w:szCs w:val="28"/>
        </w:rPr>
        <w:t>Письменная информация по</w:t>
      </w:r>
      <w:r>
        <w:rPr>
          <w:rFonts w:ascii="Times New Roman" w:hAnsi="Times New Roman"/>
          <w:color w:val="000000"/>
          <w:sz w:val="28"/>
          <w:szCs w:val="28"/>
        </w:rPr>
        <w:t xml:space="preserve"> результатам проведения Аудита б</w:t>
      </w:r>
      <w:r w:rsidRPr="008F5CC9">
        <w:rPr>
          <w:rFonts w:ascii="Times New Roman" w:hAnsi="Times New Roman"/>
          <w:color w:val="000000"/>
          <w:sz w:val="28"/>
          <w:szCs w:val="28"/>
        </w:rPr>
        <w:t>ухгалтерской (финансовой) отчетности за 2022 год</w:t>
      </w:r>
      <w:r>
        <w:rPr>
          <w:rFonts w:ascii="Times New Roman" w:hAnsi="Times New Roman"/>
          <w:color w:val="000000"/>
          <w:sz w:val="28"/>
          <w:szCs w:val="28"/>
        </w:rPr>
        <w:t>, подтверждающая достоверность б</w:t>
      </w:r>
      <w:r w:rsidRPr="008F5CC9">
        <w:rPr>
          <w:rFonts w:ascii="Times New Roman" w:hAnsi="Times New Roman"/>
          <w:color w:val="000000"/>
          <w:sz w:val="28"/>
          <w:szCs w:val="28"/>
        </w:rPr>
        <w:t xml:space="preserve">ухгалтерской (финансовой) отчетности Фонда за 2022 год, </w:t>
      </w:r>
      <w:r>
        <w:rPr>
          <w:rFonts w:ascii="Times New Roman" w:hAnsi="Times New Roman"/>
          <w:color w:val="000000"/>
          <w:sz w:val="28"/>
          <w:szCs w:val="28"/>
        </w:rPr>
        <w:t>достоверность</w:t>
      </w:r>
      <w:r w:rsidRPr="008F5CC9">
        <w:rPr>
          <w:rFonts w:ascii="Times New Roman" w:hAnsi="Times New Roman"/>
          <w:color w:val="000000"/>
          <w:sz w:val="28"/>
          <w:szCs w:val="28"/>
        </w:rPr>
        <w:t xml:space="preserve"> публикуемой бухгалтерской (финансовой) отчетности за 2022 год, составленной по специальным правилам согласно Положения о составе, формах и порядке составления ежегодной публикуемой бухгалтерской (финансовой) отчетности, утвержденного Приказом Исполнительного директора Фонда от 30.12.2022 № 1.4/2/3012, в том числе содержащая информацию по вопросам управления имущественными комплексами ПАО КБ «ПРИВАТБАНК», АО «ОЩАДБАНК», по вопросам доверительного управления акциями, а также управлению правами (требований), иную информацию, указанную в Техническом задании. </w:t>
      </w:r>
    </w:p>
    <w:p w:rsidR="00457BFA" w:rsidRPr="006C7418" w:rsidRDefault="008F5CC9" w:rsidP="008F5CC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     </w:t>
      </w:r>
      <w:r w:rsidR="00457BFA" w:rsidRPr="006C7418">
        <w:rPr>
          <w:rFonts w:ascii="Times New Roman" w:hAnsi="Times New Roman"/>
          <w:color w:val="000000"/>
          <w:sz w:val="28"/>
          <w:szCs w:val="28"/>
          <w:lang w:eastAsia="en-US"/>
        </w:rPr>
        <w:t>Если Аудиторская организация считает, что выявленные системные нарушения приведут к искажениям, превышающим уровень существенности, но нет возможности дать количественную оценку отклонений, данные обстоятельства должны быть раскрыты в комментариях.</w:t>
      </w:r>
    </w:p>
    <w:p w:rsidR="00EF00AE" w:rsidRPr="006C7418" w:rsidRDefault="0056421B" w:rsidP="008F5CC9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</w:t>
      </w:r>
      <w:r w:rsidR="00EF00AE" w:rsidRPr="006C7418">
        <w:rPr>
          <w:rFonts w:ascii="Times New Roman" w:hAnsi="Times New Roman"/>
          <w:b/>
          <w:color w:val="000000"/>
          <w:sz w:val="28"/>
          <w:szCs w:val="28"/>
        </w:rPr>
        <w:t>10.</w:t>
      </w:r>
      <w:r w:rsidR="00EF00AE"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00AE" w:rsidRPr="006C7418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Требования к участникам </w:t>
      </w:r>
      <w:r w:rsidR="00BA6B48" w:rsidRPr="006C7418">
        <w:rPr>
          <w:rFonts w:ascii="Times New Roman" w:hAnsi="Times New Roman"/>
          <w:b/>
          <w:color w:val="000000"/>
          <w:sz w:val="28"/>
          <w:szCs w:val="28"/>
          <w:u w:val="single"/>
        </w:rPr>
        <w:t>закупочной процедуры</w:t>
      </w:r>
      <w:r w:rsidR="00EF00AE" w:rsidRPr="006C7418">
        <w:rPr>
          <w:rFonts w:ascii="Times New Roman" w:hAnsi="Times New Roman"/>
          <w:b/>
          <w:color w:val="000000"/>
          <w:sz w:val="28"/>
          <w:szCs w:val="28"/>
          <w:u w:val="single"/>
        </w:rPr>
        <w:t>:</w:t>
      </w:r>
    </w:p>
    <w:p w:rsidR="00EF00AE" w:rsidRPr="006C7418" w:rsidRDefault="0056421B" w:rsidP="008F5CC9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    </w:t>
      </w:r>
      <w:r w:rsidR="00EF00AE" w:rsidRPr="006C741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В </w:t>
      </w:r>
      <w:r w:rsidR="00BA6B48" w:rsidRPr="006C741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закупочной процедуре </w:t>
      </w:r>
      <w:r w:rsidR="00EF00AE" w:rsidRPr="006C741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могут принять участие </w:t>
      </w:r>
      <w:bookmarkStart w:id="1" w:name="sub_41"/>
      <w:r w:rsidR="00EF00AE" w:rsidRPr="006C7418">
        <w:rPr>
          <w:rFonts w:ascii="Times New Roman" w:hAnsi="Times New Roman"/>
          <w:color w:val="000000"/>
          <w:sz w:val="28"/>
          <w:szCs w:val="28"/>
          <w:lang w:eastAsia="en-US"/>
        </w:rPr>
        <w:t>Аудиторск</w:t>
      </w:r>
      <w:r w:rsidR="00E655B0" w:rsidRPr="006C7418">
        <w:rPr>
          <w:rFonts w:ascii="Times New Roman" w:hAnsi="Times New Roman"/>
          <w:color w:val="000000"/>
          <w:sz w:val="28"/>
          <w:szCs w:val="28"/>
          <w:lang w:eastAsia="en-US"/>
        </w:rPr>
        <w:t>ие организации, осуществляющие А</w:t>
      </w:r>
      <w:r w:rsidR="00EF00AE" w:rsidRPr="006C7418">
        <w:rPr>
          <w:rFonts w:ascii="Times New Roman" w:hAnsi="Times New Roman"/>
          <w:color w:val="000000"/>
          <w:sz w:val="28"/>
          <w:szCs w:val="28"/>
          <w:lang w:eastAsia="en-US"/>
        </w:rPr>
        <w:t>удиторскую деятельность в соответствии с действующим законодательством Российской Федерации, своевременно подавшие надлежащим образом оформленные документы для участия и отвечающие следующим требованиям</w:t>
      </w:r>
      <w:r w:rsidR="002F12BE" w:rsidRPr="006C741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(далее – участники закупочной процедуры)</w:t>
      </w:r>
      <w:r w:rsidR="00EF00AE" w:rsidRPr="006C7418">
        <w:rPr>
          <w:rFonts w:ascii="Times New Roman" w:hAnsi="Times New Roman"/>
          <w:color w:val="000000"/>
          <w:sz w:val="28"/>
          <w:szCs w:val="28"/>
          <w:lang w:eastAsia="en-US"/>
        </w:rPr>
        <w:t>:</w:t>
      </w:r>
    </w:p>
    <w:bookmarkEnd w:id="1"/>
    <w:p w:rsidR="00C41880" w:rsidRPr="006C7418" w:rsidRDefault="00C41880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соответствие 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>участника 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требованиям, установленным Федеральным законом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6C7418">
          <w:rPr>
            <w:rFonts w:ascii="Times New Roman" w:hAnsi="Times New Roman"/>
            <w:color w:val="000000"/>
            <w:sz w:val="28"/>
            <w:szCs w:val="28"/>
          </w:rPr>
          <w:t>2008 г</w:t>
        </w:r>
      </w:smartTag>
      <w:r w:rsidRPr="006C7418">
        <w:rPr>
          <w:rFonts w:ascii="Times New Roman" w:hAnsi="Times New Roman"/>
          <w:color w:val="000000"/>
          <w:sz w:val="28"/>
          <w:szCs w:val="28"/>
        </w:rPr>
        <w:t xml:space="preserve">. № 307-ФЗ «Об аудиторской деятельности», другими федеральными законами и иными нормативными актами в сфере регулирования аудиторской деятельности. Аудиторы, принимающие участие в аудиторской проверке Заказчика, должны иметь квалификационные аттестаты, соответствующие требованиям статьи 11 Федерального закона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6C7418">
          <w:rPr>
            <w:rFonts w:ascii="Times New Roman" w:hAnsi="Times New Roman"/>
            <w:color w:val="000000"/>
            <w:sz w:val="28"/>
            <w:szCs w:val="28"/>
          </w:rPr>
          <w:t>2008 г</w:t>
        </w:r>
      </w:smartTag>
      <w:r w:rsidRPr="006C7418">
        <w:rPr>
          <w:rFonts w:ascii="Times New Roman" w:hAnsi="Times New Roman"/>
          <w:color w:val="000000"/>
          <w:sz w:val="28"/>
          <w:szCs w:val="28"/>
        </w:rPr>
        <w:t>. № 307-ФЗ «Об аудиторской деятельности»;</w:t>
      </w:r>
    </w:p>
    <w:p w:rsidR="00EF00AE" w:rsidRPr="006C7418" w:rsidRDefault="00EF00AE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lastRenderedPageBreak/>
        <w:t xml:space="preserve">сведения об 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 xml:space="preserve">участнике закупочной процедуры 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должны быть включены в 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>Р</w:t>
      </w:r>
      <w:r w:rsidRPr="006C7418">
        <w:rPr>
          <w:rFonts w:ascii="Times New Roman" w:hAnsi="Times New Roman"/>
          <w:color w:val="000000"/>
          <w:sz w:val="28"/>
          <w:szCs w:val="28"/>
        </w:rPr>
        <w:t>еестр Аудиторов и Аудиторских организаций саморегулируем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>ых организаций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Аудиторов;</w:t>
      </w:r>
    </w:p>
    <w:p w:rsidR="00C41880" w:rsidRPr="006C7418" w:rsidRDefault="00C41880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участник закупочной процедуры</w:t>
      </w:r>
      <w:r w:rsidRPr="006C7418" w:rsidDel="00CE75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>должен являться аудиторской организацией, согласно требованиям по проведению аудита бухгалтерской (финансовой) отчетности организаций, в уставных (складочных) капиталах которых доля государственной собственности составляет не менее 25%, государственных корпораций, государственных компаний;</w:t>
      </w:r>
    </w:p>
    <w:p w:rsidR="00EF00AE" w:rsidRPr="006C7418" w:rsidRDefault="00EF00AE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в отношении участника закуп</w:t>
      </w:r>
      <w:r w:rsidR="00C41880" w:rsidRPr="006C7418">
        <w:rPr>
          <w:rFonts w:ascii="Times New Roman" w:hAnsi="Times New Roman"/>
          <w:color w:val="000000"/>
          <w:sz w:val="28"/>
          <w:szCs w:val="28"/>
        </w:rPr>
        <w:t>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на момент проведения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="00CE7501" w:rsidRPr="006C7418" w:rsidDel="00CE75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и в период предполагаемого подписания </w:t>
      </w:r>
      <w:r w:rsidR="0056421B">
        <w:rPr>
          <w:rFonts w:ascii="Times New Roman" w:hAnsi="Times New Roman"/>
          <w:color w:val="000000"/>
          <w:sz w:val="28"/>
          <w:szCs w:val="28"/>
        </w:rPr>
        <w:t>д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оговора на проведение </w:t>
      </w:r>
      <w:r w:rsidR="0056421B">
        <w:rPr>
          <w:rFonts w:ascii="Times New Roman" w:hAnsi="Times New Roman"/>
          <w:color w:val="000000"/>
          <w:sz w:val="28"/>
          <w:szCs w:val="28"/>
        </w:rPr>
        <w:t>А</w:t>
      </w:r>
      <w:r w:rsidRPr="006C7418">
        <w:rPr>
          <w:rFonts w:ascii="Times New Roman" w:hAnsi="Times New Roman"/>
          <w:color w:val="000000"/>
          <w:sz w:val="28"/>
          <w:szCs w:val="28"/>
        </w:rPr>
        <w:t>удита не должны действовать меры воздействия в виде приостановления членства в саморегулируемой организации Аудиторов, лишающие участника закупки права заключать новые Договоры;</w:t>
      </w:r>
    </w:p>
    <w:p w:rsidR="00EF00AE" w:rsidRPr="006C7418" w:rsidRDefault="00EF00AE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отсутствие в отношении участника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="00CE7501" w:rsidRPr="006C7418" w:rsidDel="00CE75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фактов проведения процедуры ликвидации, а также решений арбитражного суда о признании участника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="00CE7501" w:rsidRPr="006C7418" w:rsidDel="00CE75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>банкротом и об открытии в отношении него конкурсного производства;</w:t>
      </w:r>
    </w:p>
    <w:p w:rsidR="00EF00AE" w:rsidRDefault="00EF00AE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отсутствие в отношении участника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="00CE7501" w:rsidRPr="006C7418" w:rsidDel="00CE75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установленного факта приостановления деятельности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процедуре</w:t>
      </w:r>
      <w:r w:rsidRPr="006C7418">
        <w:rPr>
          <w:rFonts w:ascii="Times New Roman" w:hAnsi="Times New Roman"/>
          <w:color w:val="000000"/>
          <w:sz w:val="28"/>
          <w:szCs w:val="28"/>
        </w:rPr>
        <w:t>;</w:t>
      </w:r>
    </w:p>
    <w:p w:rsidR="00FB7D6C" w:rsidRPr="00DB79B1" w:rsidRDefault="00FB7D6C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sz w:val="28"/>
          <w:szCs w:val="28"/>
        </w:rPr>
      </w:pPr>
      <w:r w:rsidRPr="00DB79B1">
        <w:rPr>
          <w:rFonts w:ascii="Times New Roman" w:hAnsi="Times New Roman"/>
          <w:sz w:val="28"/>
          <w:szCs w:val="28"/>
        </w:rPr>
        <w:t>отсутствие в отношении участника закупочной процедуры мер дисциплинарного воздействия в от</w:t>
      </w:r>
      <w:r w:rsidR="000D3592" w:rsidRPr="00DB79B1">
        <w:rPr>
          <w:rFonts w:ascii="Times New Roman" w:hAnsi="Times New Roman"/>
          <w:sz w:val="28"/>
          <w:szCs w:val="28"/>
        </w:rPr>
        <w:t xml:space="preserve">ношении членов саморегулируемых организаций аудиторов </w:t>
      </w:r>
      <w:r w:rsidR="008911E7" w:rsidRPr="006614E0">
        <w:rPr>
          <w:rFonts w:ascii="Times New Roman" w:eastAsia="Calibri" w:hAnsi="Times New Roman"/>
          <w:sz w:val="28"/>
          <w:szCs w:val="28"/>
        </w:rPr>
        <w:t xml:space="preserve">в период с    </w:t>
      </w:r>
      <w:r w:rsidR="008911E7">
        <w:rPr>
          <w:rFonts w:ascii="Times New Roman" w:eastAsia="Calibri" w:hAnsi="Times New Roman"/>
          <w:sz w:val="28"/>
          <w:szCs w:val="28"/>
        </w:rPr>
        <w:t xml:space="preserve">1 января 2022 </w:t>
      </w:r>
      <w:r w:rsidR="008911E7" w:rsidRPr="006614E0">
        <w:rPr>
          <w:rFonts w:ascii="Times New Roman" w:eastAsia="Calibri" w:hAnsi="Times New Roman"/>
          <w:sz w:val="28"/>
          <w:szCs w:val="28"/>
        </w:rPr>
        <w:t>года</w:t>
      </w:r>
      <w:r w:rsidR="008911E7">
        <w:rPr>
          <w:rFonts w:ascii="Times New Roman" w:eastAsia="Calibri" w:hAnsi="Times New Roman"/>
          <w:sz w:val="28"/>
          <w:szCs w:val="28"/>
        </w:rPr>
        <w:t xml:space="preserve"> </w:t>
      </w:r>
      <w:r w:rsidR="008911E7" w:rsidRPr="006614E0">
        <w:rPr>
          <w:rFonts w:ascii="Times New Roman" w:eastAsia="Calibri" w:hAnsi="Times New Roman"/>
          <w:sz w:val="28"/>
          <w:szCs w:val="28"/>
        </w:rPr>
        <w:t xml:space="preserve">до даты </w:t>
      </w:r>
      <w:r w:rsidR="008911E7">
        <w:rPr>
          <w:rFonts w:ascii="Times New Roman" w:eastAsia="Calibri" w:hAnsi="Times New Roman"/>
          <w:sz w:val="28"/>
          <w:szCs w:val="28"/>
        </w:rPr>
        <w:t xml:space="preserve">принятия </w:t>
      </w:r>
      <w:r w:rsidR="008911E7" w:rsidRPr="006614E0">
        <w:rPr>
          <w:rFonts w:ascii="Times New Roman" w:eastAsia="Calibri" w:hAnsi="Times New Roman"/>
          <w:sz w:val="28"/>
          <w:szCs w:val="28"/>
        </w:rPr>
        <w:t>участия в закупочной процеду</w:t>
      </w:r>
      <w:r w:rsidR="008911E7">
        <w:rPr>
          <w:rFonts w:ascii="Times New Roman" w:eastAsia="Calibri" w:hAnsi="Times New Roman"/>
          <w:sz w:val="28"/>
          <w:szCs w:val="28"/>
        </w:rPr>
        <w:t>ре;</w:t>
      </w:r>
    </w:p>
    <w:p w:rsidR="00EF00AE" w:rsidRPr="000D3592" w:rsidRDefault="00EF00AE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D3592">
        <w:rPr>
          <w:rFonts w:ascii="Times New Roman" w:hAnsi="Times New Roman"/>
          <w:color w:val="000000"/>
          <w:sz w:val="28"/>
          <w:szCs w:val="28"/>
        </w:rPr>
        <w:t xml:space="preserve">отсутствие сведений об </w:t>
      </w:r>
      <w:r w:rsidR="002F12BE" w:rsidRPr="000D3592">
        <w:rPr>
          <w:rFonts w:ascii="Times New Roman" w:hAnsi="Times New Roman"/>
          <w:color w:val="000000"/>
          <w:sz w:val="28"/>
          <w:szCs w:val="28"/>
        </w:rPr>
        <w:t xml:space="preserve">участнике </w:t>
      </w:r>
      <w:r w:rsidR="00CE7501" w:rsidRPr="000D3592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Pr="000D3592">
        <w:rPr>
          <w:rFonts w:ascii="Times New Roman" w:hAnsi="Times New Roman"/>
          <w:color w:val="000000"/>
          <w:sz w:val="28"/>
          <w:szCs w:val="28"/>
        </w:rPr>
        <w:t xml:space="preserve"> в реестрах недобросовестных поставщиков;</w:t>
      </w:r>
    </w:p>
    <w:p w:rsidR="00647569" w:rsidRPr="006C7418" w:rsidRDefault="00647569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отсутствие у 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 xml:space="preserve">участника </w:t>
      </w:r>
      <w:r w:rsidR="00185AD7" w:rsidRPr="006C7418">
        <w:rPr>
          <w:rFonts w:ascii="Times New Roman" w:hAnsi="Times New Roman"/>
          <w:color w:val="000000"/>
          <w:sz w:val="28"/>
          <w:szCs w:val="28"/>
        </w:rPr>
        <w:t xml:space="preserve">закупочной процедуры </w:t>
      </w:r>
      <w:r w:rsidRPr="006C7418">
        <w:rPr>
          <w:rFonts w:ascii="Times New Roman" w:hAnsi="Times New Roman"/>
          <w:color w:val="000000"/>
          <w:sz w:val="28"/>
          <w:szCs w:val="28"/>
        </w:rPr>
        <w:t>недоимки по налогам, сборам, задолженности по иным обязательным платежам в бюджеты бюджетной системы Российской Федерации;</w:t>
      </w:r>
    </w:p>
    <w:p w:rsidR="00EF00AE" w:rsidRPr="006C7418" w:rsidRDefault="00EF00AE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участник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должен быть нез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>ависимым от аудируемого лица в части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требований независимости, установленных статьей 8 Федерального закона № 307-ФЗ и Правилами независимости Аудиторов и Аудиторских организаций</w:t>
      </w:r>
      <w:r w:rsidR="00B00CEB" w:rsidRPr="006C7418">
        <w:rPr>
          <w:rFonts w:ascii="Times New Roman" w:hAnsi="Times New Roman"/>
          <w:color w:val="000000"/>
          <w:sz w:val="28"/>
          <w:szCs w:val="28"/>
        </w:rPr>
        <w:t xml:space="preserve"> (письменное подтверждение в свободной форме за подписью руководителя)</w:t>
      </w:r>
      <w:r w:rsidRPr="006C7418">
        <w:rPr>
          <w:rFonts w:ascii="Times New Roman" w:hAnsi="Times New Roman"/>
          <w:color w:val="000000"/>
          <w:sz w:val="28"/>
          <w:szCs w:val="28"/>
        </w:rPr>
        <w:t>;</w:t>
      </w:r>
    </w:p>
    <w:p w:rsidR="00EF00AE" w:rsidRPr="006C7418" w:rsidRDefault="00F44970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участник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00AE" w:rsidRPr="006C7418">
        <w:rPr>
          <w:rFonts w:ascii="Times New Roman" w:hAnsi="Times New Roman"/>
          <w:color w:val="000000"/>
          <w:sz w:val="28"/>
          <w:szCs w:val="28"/>
        </w:rPr>
        <w:t>не вправе осуществлять действия, влекущие возникновение конфликта интересов или создающие угрозу возникновения такого конфликта;</w:t>
      </w:r>
    </w:p>
    <w:p w:rsidR="00EF00AE" w:rsidRPr="006C7418" w:rsidRDefault="00EF00AE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наличие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 xml:space="preserve"> у участника 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действующего страхового полиса, обеспечивающего имущественную ответственность </w:t>
      </w:r>
      <w:r w:rsidR="002F12BE" w:rsidRPr="006C7418">
        <w:rPr>
          <w:rFonts w:ascii="Times New Roman" w:hAnsi="Times New Roman"/>
          <w:color w:val="000000"/>
          <w:sz w:val="28"/>
          <w:szCs w:val="28"/>
        </w:rPr>
        <w:t>участника 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в случае причинения аудируемому лицу виновными действиями и бездействиями Аудиторской организации материального ущерба, с лимитом страхового пок</w:t>
      </w:r>
      <w:r w:rsidR="00F44970" w:rsidRPr="006C7418">
        <w:rPr>
          <w:rFonts w:ascii="Times New Roman" w:hAnsi="Times New Roman"/>
          <w:color w:val="000000"/>
          <w:sz w:val="28"/>
          <w:szCs w:val="28"/>
        </w:rPr>
        <w:t xml:space="preserve">рытия не менее </w:t>
      </w:r>
      <w:r w:rsidR="0056421B">
        <w:rPr>
          <w:rFonts w:ascii="Times New Roman" w:hAnsi="Times New Roman"/>
          <w:color w:val="000000"/>
          <w:sz w:val="28"/>
          <w:szCs w:val="28"/>
        </w:rPr>
        <w:t>10</w:t>
      </w:r>
      <w:r w:rsidR="007B4BCE" w:rsidRPr="006C7418">
        <w:rPr>
          <w:rFonts w:ascii="Times New Roman" w:hAnsi="Times New Roman"/>
          <w:color w:val="000000"/>
          <w:sz w:val="28"/>
          <w:szCs w:val="28"/>
        </w:rPr>
        <w:t xml:space="preserve">0 </w:t>
      </w:r>
      <w:r w:rsidR="00F44970" w:rsidRPr="006C7418">
        <w:rPr>
          <w:rFonts w:ascii="Times New Roman" w:hAnsi="Times New Roman"/>
          <w:color w:val="000000"/>
          <w:sz w:val="28"/>
          <w:szCs w:val="28"/>
        </w:rPr>
        <w:t>млн. рублей;</w:t>
      </w:r>
    </w:p>
    <w:p w:rsidR="00EF00AE" w:rsidRPr="00FA5EAA" w:rsidRDefault="00F44970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sz w:val="28"/>
          <w:szCs w:val="28"/>
        </w:rPr>
      </w:pPr>
      <w:r w:rsidRPr="00FA5EAA">
        <w:rPr>
          <w:rFonts w:ascii="Times New Roman" w:hAnsi="Times New Roman"/>
          <w:sz w:val="28"/>
          <w:szCs w:val="28"/>
        </w:rPr>
        <w:t xml:space="preserve">участник </w:t>
      </w:r>
      <w:r w:rsidR="00CE7501" w:rsidRPr="00FA5EAA">
        <w:rPr>
          <w:rFonts w:ascii="Times New Roman" w:hAnsi="Times New Roman"/>
          <w:sz w:val="28"/>
          <w:szCs w:val="28"/>
        </w:rPr>
        <w:t>закупочной процедуры</w:t>
      </w:r>
      <w:r w:rsidRPr="00FA5EAA">
        <w:rPr>
          <w:rFonts w:ascii="Times New Roman" w:hAnsi="Times New Roman"/>
          <w:sz w:val="28"/>
          <w:szCs w:val="28"/>
        </w:rPr>
        <w:t xml:space="preserve">, </w:t>
      </w:r>
      <w:r w:rsidR="00EF00AE" w:rsidRPr="00FA5EAA">
        <w:rPr>
          <w:rFonts w:ascii="Times New Roman" w:hAnsi="Times New Roman"/>
          <w:sz w:val="28"/>
          <w:szCs w:val="28"/>
        </w:rPr>
        <w:t>е</w:t>
      </w:r>
      <w:r w:rsidRPr="00FA5EAA">
        <w:rPr>
          <w:rFonts w:ascii="Times New Roman" w:hAnsi="Times New Roman"/>
          <w:sz w:val="28"/>
          <w:szCs w:val="28"/>
        </w:rPr>
        <w:t>го</w:t>
      </w:r>
      <w:r w:rsidR="00EF00AE" w:rsidRPr="00FA5EAA">
        <w:rPr>
          <w:rFonts w:ascii="Times New Roman" w:hAnsi="Times New Roman"/>
          <w:sz w:val="28"/>
          <w:szCs w:val="28"/>
        </w:rPr>
        <w:t xml:space="preserve"> руководители</w:t>
      </w:r>
      <w:r w:rsidRPr="00FA5EAA">
        <w:rPr>
          <w:rFonts w:ascii="Times New Roman" w:hAnsi="Times New Roman"/>
          <w:sz w:val="28"/>
          <w:szCs w:val="28"/>
        </w:rPr>
        <w:t xml:space="preserve"> и работники</w:t>
      </w:r>
      <w:r w:rsidR="00EF00AE" w:rsidRPr="00FA5EAA">
        <w:rPr>
          <w:rFonts w:ascii="Times New Roman" w:hAnsi="Times New Roman"/>
          <w:sz w:val="28"/>
          <w:szCs w:val="28"/>
        </w:rPr>
        <w:t xml:space="preserve"> не должны иметь какого-либо отношения к </w:t>
      </w:r>
      <w:r w:rsidRPr="00FA5EAA">
        <w:rPr>
          <w:rFonts w:ascii="Times New Roman" w:hAnsi="Times New Roman"/>
          <w:sz w:val="28"/>
          <w:szCs w:val="28"/>
        </w:rPr>
        <w:t>составлению</w:t>
      </w:r>
      <w:r w:rsidR="00647569" w:rsidRPr="00FA5EAA">
        <w:rPr>
          <w:rFonts w:ascii="Times New Roman" w:hAnsi="Times New Roman"/>
          <w:sz w:val="28"/>
          <w:szCs w:val="28"/>
        </w:rPr>
        <w:t xml:space="preserve"> </w:t>
      </w:r>
      <w:r w:rsidR="00EF00AE" w:rsidRPr="00FA5EAA">
        <w:rPr>
          <w:rFonts w:ascii="Times New Roman" w:hAnsi="Times New Roman"/>
          <w:sz w:val="28"/>
          <w:szCs w:val="28"/>
        </w:rPr>
        <w:t>отчетности аудируемого лица за</w:t>
      </w:r>
      <w:r w:rsidRPr="00FA5EAA">
        <w:rPr>
          <w:rFonts w:ascii="Times New Roman" w:hAnsi="Times New Roman"/>
          <w:sz w:val="28"/>
          <w:szCs w:val="28"/>
        </w:rPr>
        <w:t xml:space="preserve"> </w:t>
      </w:r>
      <w:r w:rsidR="00441078" w:rsidRPr="00FA5EAA">
        <w:rPr>
          <w:rFonts w:ascii="Times New Roman" w:hAnsi="Times New Roman"/>
          <w:sz w:val="28"/>
          <w:szCs w:val="28"/>
        </w:rPr>
        <w:t>предшествующие</w:t>
      </w:r>
      <w:r w:rsidRPr="00FA5EAA">
        <w:rPr>
          <w:rFonts w:ascii="Times New Roman" w:hAnsi="Times New Roman"/>
          <w:sz w:val="28"/>
          <w:szCs w:val="28"/>
        </w:rPr>
        <w:t xml:space="preserve"> 3 года, в</w:t>
      </w:r>
      <w:r w:rsidR="00441078" w:rsidRPr="00FA5EAA">
        <w:rPr>
          <w:rFonts w:ascii="Times New Roman" w:hAnsi="Times New Roman"/>
          <w:sz w:val="28"/>
          <w:szCs w:val="28"/>
        </w:rPr>
        <w:t>к</w:t>
      </w:r>
      <w:r w:rsidRPr="00FA5EAA">
        <w:rPr>
          <w:rFonts w:ascii="Times New Roman" w:hAnsi="Times New Roman"/>
          <w:sz w:val="28"/>
          <w:szCs w:val="28"/>
        </w:rPr>
        <w:t>лючая</w:t>
      </w:r>
      <w:r w:rsidR="00EF00AE" w:rsidRPr="00FA5EAA">
        <w:rPr>
          <w:rFonts w:ascii="Times New Roman" w:hAnsi="Times New Roman"/>
          <w:sz w:val="28"/>
          <w:szCs w:val="28"/>
        </w:rPr>
        <w:t xml:space="preserve"> </w:t>
      </w:r>
      <w:r w:rsidRPr="00FA5EAA">
        <w:rPr>
          <w:rFonts w:ascii="Times New Roman" w:hAnsi="Times New Roman"/>
          <w:sz w:val="28"/>
          <w:szCs w:val="28"/>
        </w:rPr>
        <w:t xml:space="preserve">проверяемый </w:t>
      </w:r>
      <w:r w:rsidRPr="00FA5EAA">
        <w:rPr>
          <w:rFonts w:ascii="Times New Roman" w:hAnsi="Times New Roman"/>
          <w:sz w:val="28"/>
          <w:szCs w:val="28"/>
        </w:rPr>
        <w:lastRenderedPageBreak/>
        <w:t>период</w:t>
      </w:r>
      <w:r w:rsidR="00B00CEB" w:rsidRPr="00FA5EAA">
        <w:rPr>
          <w:rFonts w:ascii="Times New Roman" w:hAnsi="Times New Roman"/>
          <w:sz w:val="28"/>
          <w:szCs w:val="28"/>
        </w:rPr>
        <w:t xml:space="preserve"> (письменное подтверждение в свободной форме за подписью руководителя)</w:t>
      </w:r>
      <w:r w:rsidRPr="00FA5EAA">
        <w:rPr>
          <w:rFonts w:ascii="Times New Roman" w:hAnsi="Times New Roman"/>
          <w:sz w:val="28"/>
          <w:szCs w:val="28"/>
        </w:rPr>
        <w:t>;</w:t>
      </w:r>
    </w:p>
    <w:p w:rsidR="00E655B0" w:rsidRPr="00FA5EAA" w:rsidRDefault="00F44970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FA5EAA">
        <w:rPr>
          <w:rFonts w:ascii="Times New Roman" w:hAnsi="Times New Roman"/>
          <w:color w:val="000000"/>
          <w:sz w:val="28"/>
          <w:szCs w:val="28"/>
        </w:rPr>
        <w:t>ч</w:t>
      </w:r>
      <w:r w:rsidR="00E655B0" w:rsidRPr="00FA5EAA">
        <w:rPr>
          <w:rFonts w:ascii="Times New Roman" w:hAnsi="Times New Roman"/>
          <w:color w:val="000000"/>
          <w:sz w:val="28"/>
          <w:szCs w:val="28"/>
        </w:rPr>
        <w:t>исленность аудиторов, являющихся работниками</w:t>
      </w:r>
      <w:r w:rsidR="002F12BE" w:rsidRPr="00FA5EAA">
        <w:rPr>
          <w:rFonts w:ascii="Times New Roman" w:hAnsi="Times New Roman"/>
          <w:color w:val="000000"/>
          <w:sz w:val="28"/>
          <w:szCs w:val="28"/>
        </w:rPr>
        <w:t xml:space="preserve"> участника закупочной процедуры</w:t>
      </w:r>
      <w:r w:rsidR="00E655B0" w:rsidRPr="00FA5EAA">
        <w:rPr>
          <w:rFonts w:ascii="Times New Roman" w:hAnsi="Times New Roman"/>
          <w:color w:val="000000"/>
          <w:sz w:val="28"/>
          <w:szCs w:val="28"/>
        </w:rPr>
        <w:t xml:space="preserve"> на основании трудовых договоров</w:t>
      </w:r>
      <w:r w:rsidRPr="00FA5EAA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="00E655B0" w:rsidRPr="00FA5EAA">
        <w:rPr>
          <w:rFonts w:ascii="Times New Roman" w:hAnsi="Times New Roman"/>
          <w:color w:val="000000"/>
          <w:sz w:val="28"/>
          <w:szCs w:val="28"/>
        </w:rPr>
        <w:t xml:space="preserve"> имеющих </w:t>
      </w:r>
      <w:r w:rsidR="00BF64ED" w:rsidRPr="00FA5EAA">
        <w:rPr>
          <w:rFonts w:ascii="Times New Roman" w:hAnsi="Times New Roman"/>
          <w:color w:val="000000"/>
          <w:sz w:val="28"/>
          <w:szCs w:val="28"/>
        </w:rPr>
        <w:t>еди</w:t>
      </w:r>
      <w:r w:rsidR="00990183" w:rsidRPr="00FA5EAA">
        <w:rPr>
          <w:rFonts w:ascii="Times New Roman" w:hAnsi="Times New Roman"/>
          <w:color w:val="000000"/>
          <w:sz w:val="28"/>
          <w:szCs w:val="28"/>
        </w:rPr>
        <w:t xml:space="preserve">ный </w:t>
      </w:r>
      <w:r w:rsidR="00E655B0" w:rsidRPr="00FA5EAA">
        <w:rPr>
          <w:rFonts w:ascii="Times New Roman" w:hAnsi="Times New Roman"/>
          <w:color w:val="000000"/>
          <w:sz w:val="28"/>
          <w:szCs w:val="28"/>
        </w:rPr>
        <w:t xml:space="preserve">аттестат аудитора, должна быть не менее </w:t>
      </w:r>
      <w:r w:rsidR="008911E7">
        <w:rPr>
          <w:rFonts w:ascii="Times New Roman" w:hAnsi="Times New Roman"/>
          <w:color w:val="000000"/>
          <w:sz w:val="28"/>
          <w:szCs w:val="28"/>
        </w:rPr>
        <w:t>7</w:t>
      </w:r>
      <w:r w:rsidR="00990183" w:rsidRPr="00FA5E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55B0" w:rsidRPr="00FA5EAA">
        <w:rPr>
          <w:rFonts w:ascii="Times New Roman" w:hAnsi="Times New Roman"/>
          <w:color w:val="000000"/>
          <w:sz w:val="28"/>
          <w:szCs w:val="28"/>
        </w:rPr>
        <w:t>человек</w:t>
      </w:r>
      <w:r w:rsidR="00B9429F" w:rsidRPr="00FA5EAA">
        <w:rPr>
          <w:rFonts w:ascii="Times New Roman" w:hAnsi="Times New Roman"/>
          <w:color w:val="000000"/>
          <w:sz w:val="28"/>
          <w:szCs w:val="28"/>
        </w:rPr>
        <w:t xml:space="preserve">, стаж работы аудитором не менее </w:t>
      </w:r>
      <w:r w:rsidR="008B7C1C" w:rsidRPr="00FA5EAA">
        <w:rPr>
          <w:rFonts w:ascii="Times New Roman" w:hAnsi="Times New Roman"/>
          <w:color w:val="000000"/>
          <w:sz w:val="28"/>
          <w:szCs w:val="28"/>
        </w:rPr>
        <w:t>5</w:t>
      </w:r>
      <w:r w:rsidR="00B9429F" w:rsidRPr="00FA5EAA">
        <w:rPr>
          <w:rFonts w:ascii="Times New Roman" w:hAnsi="Times New Roman"/>
          <w:color w:val="000000"/>
          <w:sz w:val="28"/>
          <w:szCs w:val="28"/>
        </w:rPr>
        <w:t xml:space="preserve"> лет и </w:t>
      </w:r>
      <w:r w:rsidR="00441078" w:rsidRPr="00FA5EAA">
        <w:rPr>
          <w:rFonts w:ascii="Times New Roman" w:hAnsi="Times New Roman"/>
          <w:color w:val="000000"/>
          <w:sz w:val="28"/>
          <w:szCs w:val="28"/>
        </w:rPr>
        <w:t>уровн</w:t>
      </w:r>
      <w:r w:rsidR="00B9429F" w:rsidRPr="00FA5EAA">
        <w:rPr>
          <w:rFonts w:ascii="Times New Roman" w:hAnsi="Times New Roman"/>
          <w:color w:val="000000"/>
          <w:sz w:val="28"/>
          <w:szCs w:val="28"/>
        </w:rPr>
        <w:t>ем</w:t>
      </w:r>
      <w:r w:rsidR="00441078" w:rsidRPr="00FA5EAA">
        <w:rPr>
          <w:rFonts w:ascii="Times New Roman" w:hAnsi="Times New Roman"/>
          <w:color w:val="000000"/>
          <w:sz w:val="28"/>
          <w:szCs w:val="28"/>
        </w:rPr>
        <w:t xml:space="preserve"> квалификации</w:t>
      </w:r>
      <w:r w:rsidR="00B9429F" w:rsidRPr="00FA5EAA">
        <w:rPr>
          <w:rFonts w:ascii="Times New Roman" w:hAnsi="Times New Roman"/>
          <w:color w:val="000000"/>
          <w:sz w:val="28"/>
          <w:szCs w:val="28"/>
        </w:rPr>
        <w:t>,</w:t>
      </w:r>
      <w:r w:rsidR="00441078" w:rsidRPr="00FA5EAA">
        <w:rPr>
          <w:rFonts w:ascii="Times New Roman" w:hAnsi="Times New Roman"/>
          <w:color w:val="000000"/>
          <w:sz w:val="28"/>
          <w:szCs w:val="28"/>
        </w:rPr>
        <w:t xml:space="preserve"> достаточны</w:t>
      </w:r>
      <w:r w:rsidR="00B9429F" w:rsidRPr="00FA5EAA">
        <w:rPr>
          <w:rFonts w:ascii="Times New Roman" w:hAnsi="Times New Roman"/>
          <w:color w:val="000000"/>
          <w:sz w:val="28"/>
          <w:szCs w:val="28"/>
        </w:rPr>
        <w:t>м</w:t>
      </w:r>
      <w:r w:rsidR="00441078" w:rsidRPr="00FA5EAA">
        <w:rPr>
          <w:rFonts w:ascii="Times New Roman" w:hAnsi="Times New Roman"/>
          <w:color w:val="000000"/>
          <w:sz w:val="28"/>
          <w:szCs w:val="28"/>
        </w:rPr>
        <w:t xml:space="preserve"> для проведения аудита Фонда без привлечения сторонних организаций;</w:t>
      </w:r>
    </w:p>
    <w:p w:rsidR="00647569" w:rsidRPr="00FA5EAA" w:rsidRDefault="00647569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FA5EAA">
        <w:rPr>
          <w:rFonts w:ascii="Times New Roman" w:hAnsi="Times New Roman"/>
          <w:color w:val="000000"/>
          <w:sz w:val="28"/>
          <w:szCs w:val="28"/>
        </w:rPr>
        <w:t xml:space="preserve">участник закупочной процедуры должен предоставить письменное подтверждение того, что за последние 2 года </w:t>
      </w:r>
      <w:r w:rsidR="00243F64" w:rsidRPr="00FA5EAA">
        <w:rPr>
          <w:rFonts w:ascii="Times New Roman" w:hAnsi="Times New Roman"/>
          <w:color w:val="000000"/>
          <w:sz w:val="28"/>
          <w:szCs w:val="28"/>
        </w:rPr>
        <w:t xml:space="preserve">заключено и успешно исполнено не </w:t>
      </w:r>
      <w:r w:rsidR="00243F64" w:rsidRPr="0056421B">
        <w:rPr>
          <w:rFonts w:ascii="Times New Roman" w:hAnsi="Times New Roman"/>
          <w:sz w:val="28"/>
          <w:szCs w:val="28"/>
        </w:rPr>
        <w:t xml:space="preserve">менее </w:t>
      </w:r>
      <w:r w:rsidR="008911E7">
        <w:rPr>
          <w:rFonts w:ascii="Times New Roman" w:hAnsi="Times New Roman"/>
          <w:sz w:val="28"/>
          <w:szCs w:val="28"/>
        </w:rPr>
        <w:t>2</w:t>
      </w:r>
      <w:r w:rsidR="00375330" w:rsidRPr="0056421B">
        <w:rPr>
          <w:rFonts w:ascii="Times New Roman" w:hAnsi="Times New Roman"/>
          <w:sz w:val="28"/>
          <w:szCs w:val="28"/>
        </w:rPr>
        <w:t>5</w:t>
      </w:r>
      <w:r w:rsidR="00243F64" w:rsidRPr="0056421B">
        <w:rPr>
          <w:rFonts w:ascii="Times New Roman" w:hAnsi="Times New Roman"/>
          <w:sz w:val="28"/>
          <w:szCs w:val="28"/>
        </w:rPr>
        <w:t xml:space="preserve"> договоров </w:t>
      </w:r>
      <w:r w:rsidR="00243F64" w:rsidRPr="00FA5EAA">
        <w:rPr>
          <w:rFonts w:ascii="Times New Roman" w:hAnsi="Times New Roman"/>
          <w:color w:val="000000"/>
          <w:sz w:val="28"/>
          <w:szCs w:val="28"/>
        </w:rPr>
        <w:t xml:space="preserve">по </w:t>
      </w:r>
      <w:r w:rsidRPr="00FA5EAA">
        <w:rPr>
          <w:rFonts w:ascii="Times New Roman" w:hAnsi="Times New Roman"/>
          <w:color w:val="000000"/>
          <w:sz w:val="28"/>
          <w:szCs w:val="28"/>
        </w:rPr>
        <w:t>аудит</w:t>
      </w:r>
      <w:r w:rsidR="00243F64" w:rsidRPr="00FA5EAA">
        <w:rPr>
          <w:rFonts w:ascii="Times New Roman" w:hAnsi="Times New Roman"/>
          <w:color w:val="000000"/>
          <w:sz w:val="28"/>
          <w:szCs w:val="28"/>
        </w:rPr>
        <w:t>у</w:t>
      </w:r>
      <w:r w:rsidRPr="00FA5EAA">
        <w:rPr>
          <w:rFonts w:ascii="Times New Roman" w:hAnsi="Times New Roman"/>
          <w:color w:val="000000"/>
          <w:sz w:val="28"/>
          <w:szCs w:val="28"/>
        </w:rPr>
        <w:t xml:space="preserve"> бухгалтерской</w:t>
      </w:r>
      <w:r w:rsidR="00243F64" w:rsidRPr="00FA5EAA">
        <w:rPr>
          <w:rFonts w:ascii="Times New Roman" w:hAnsi="Times New Roman"/>
          <w:color w:val="000000"/>
          <w:sz w:val="28"/>
          <w:szCs w:val="28"/>
        </w:rPr>
        <w:t xml:space="preserve"> (финансовой)</w:t>
      </w:r>
      <w:r w:rsidRPr="00FA5EAA">
        <w:rPr>
          <w:rFonts w:ascii="Times New Roman" w:hAnsi="Times New Roman"/>
          <w:color w:val="000000"/>
          <w:sz w:val="28"/>
          <w:szCs w:val="28"/>
        </w:rPr>
        <w:t xml:space="preserve"> отчетности </w:t>
      </w:r>
      <w:r w:rsidR="002851F4" w:rsidRPr="00FA5EAA">
        <w:rPr>
          <w:rFonts w:ascii="Times New Roman" w:hAnsi="Times New Roman"/>
          <w:color w:val="000000"/>
          <w:sz w:val="28"/>
          <w:szCs w:val="28"/>
        </w:rPr>
        <w:t>организаций</w:t>
      </w:r>
      <w:r w:rsidR="004E5052" w:rsidRPr="00FA5EAA">
        <w:rPr>
          <w:rFonts w:ascii="Times New Roman" w:hAnsi="Times New Roman"/>
          <w:color w:val="000000"/>
          <w:sz w:val="28"/>
          <w:szCs w:val="28"/>
        </w:rPr>
        <w:t>;</w:t>
      </w:r>
    </w:p>
    <w:p w:rsidR="00E655B0" w:rsidRPr="006C7418" w:rsidRDefault="00F44970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>н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>аличие и соблюдение правил осуществления внутреннего контроля качества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55B0" w:rsidRPr="006C7418">
        <w:rPr>
          <w:rFonts w:ascii="Times New Roman" w:hAnsi="Times New Roman"/>
          <w:color w:val="000000"/>
          <w:sz w:val="28"/>
          <w:szCs w:val="28"/>
        </w:rPr>
        <w:t>работы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у участника </w:t>
      </w:r>
      <w:r w:rsidR="00CE7501" w:rsidRPr="006C7418">
        <w:rPr>
          <w:rFonts w:ascii="Times New Roman" w:hAnsi="Times New Roman"/>
          <w:color w:val="000000"/>
          <w:sz w:val="28"/>
          <w:szCs w:val="28"/>
        </w:rPr>
        <w:t>закупочной процедуры</w:t>
      </w:r>
      <w:r w:rsidRPr="006C7418">
        <w:rPr>
          <w:rFonts w:ascii="Times New Roman" w:hAnsi="Times New Roman"/>
          <w:color w:val="000000"/>
          <w:sz w:val="28"/>
          <w:szCs w:val="28"/>
        </w:rPr>
        <w:t>;</w:t>
      </w:r>
    </w:p>
    <w:p w:rsidR="00CE7501" w:rsidRPr="006C7418" w:rsidRDefault="00125C5C" w:rsidP="008F5CC9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568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C7418">
        <w:rPr>
          <w:rFonts w:ascii="Times New Roman" w:hAnsi="Times New Roman"/>
          <w:color w:val="000000"/>
          <w:sz w:val="28"/>
          <w:szCs w:val="28"/>
        </w:rPr>
        <w:t xml:space="preserve">участник закупочной процедуры </w:t>
      </w:r>
      <w:r w:rsidR="00647569" w:rsidRPr="006C7418">
        <w:rPr>
          <w:rFonts w:ascii="Times New Roman" w:hAnsi="Times New Roman"/>
          <w:color w:val="000000"/>
          <w:sz w:val="28"/>
          <w:szCs w:val="28"/>
        </w:rPr>
        <w:t>имеет возможность</w:t>
      </w:r>
      <w:r w:rsidRPr="006C7418">
        <w:rPr>
          <w:rFonts w:ascii="Times New Roman" w:hAnsi="Times New Roman"/>
          <w:color w:val="000000"/>
          <w:sz w:val="28"/>
          <w:szCs w:val="28"/>
        </w:rPr>
        <w:t xml:space="preserve"> оказать услуги</w:t>
      </w:r>
      <w:r w:rsidR="00647569" w:rsidRPr="006C7418">
        <w:rPr>
          <w:rFonts w:ascii="Times New Roman" w:hAnsi="Times New Roman"/>
          <w:color w:val="000000"/>
          <w:sz w:val="28"/>
          <w:szCs w:val="28"/>
        </w:rPr>
        <w:t xml:space="preserve"> по договору </w:t>
      </w:r>
      <w:r w:rsidRPr="0056421B">
        <w:rPr>
          <w:rFonts w:ascii="Times New Roman" w:hAnsi="Times New Roman"/>
          <w:sz w:val="28"/>
          <w:szCs w:val="28"/>
        </w:rPr>
        <w:t>сроком</w:t>
      </w:r>
      <w:r w:rsidR="00B636FA" w:rsidRPr="0056421B">
        <w:rPr>
          <w:rFonts w:ascii="Times New Roman" w:hAnsi="Times New Roman"/>
          <w:sz w:val="28"/>
          <w:szCs w:val="28"/>
        </w:rPr>
        <w:t xml:space="preserve"> </w:t>
      </w:r>
      <w:r w:rsidR="00647569" w:rsidRPr="0056421B">
        <w:rPr>
          <w:rFonts w:ascii="Times New Roman" w:hAnsi="Times New Roman"/>
          <w:sz w:val="28"/>
          <w:szCs w:val="28"/>
        </w:rPr>
        <w:t>не позднее</w:t>
      </w:r>
      <w:r w:rsidR="00B636FA" w:rsidRPr="0056421B">
        <w:rPr>
          <w:rFonts w:ascii="Times New Roman" w:hAnsi="Times New Roman"/>
          <w:sz w:val="28"/>
          <w:szCs w:val="28"/>
        </w:rPr>
        <w:t xml:space="preserve"> </w:t>
      </w:r>
      <w:r w:rsidR="004F0A83">
        <w:rPr>
          <w:rFonts w:ascii="Times New Roman" w:hAnsi="Times New Roman"/>
          <w:sz w:val="28"/>
          <w:szCs w:val="28"/>
        </w:rPr>
        <w:t>30</w:t>
      </w:r>
      <w:r w:rsidR="00643C4F" w:rsidRPr="0056421B">
        <w:rPr>
          <w:rFonts w:ascii="Times New Roman" w:hAnsi="Times New Roman"/>
          <w:sz w:val="28"/>
          <w:szCs w:val="28"/>
        </w:rPr>
        <w:t xml:space="preserve"> июня 202</w:t>
      </w:r>
      <w:r w:rsidR="0056421B">
        <w:rPr>
          <w:rFonts w:ascii="Times New Roman" w:hAnsi="Times New Roman"/>
          <w:sz w:val="28"/>
          <w:szCs w:val="28"/>
        </w:rPr>
        <w:t>3</w:t>
      </w:r>
      <w:r w:rsidRPr="0056421B">
        <w:rPr>
          <w:rFonts w:ascii="Times New Roman" w:hAnsi="Times New Roman"/>
          <w:sz w:val="28"/>
          <w:szCs w:val="28"/>
        </w:rPr>
        <w:t xml:space="preserve"> года</w:t>
      </w:r>
      <w:r w:rsidR="008911E7">
        <w:rPr>
          <w:rFonts w:ascii="Times New Roman" w:hAnsi="Times New Roman"/>
          <w:color w:val="000000"/>
          <w:sz w:val="28"/>
          <w:szCs w:val="28"/>
        </w:rPr>
        <w:t>, направив об этом письменное подтверждение в свободной форме за подписью руководителя.</w:t>
      </w:r>
    </w:p>
    <w:p w:rsidR="00EF00AE" w:rsidRPr="006C7418" w:rsidRDefault="00EF00AE" w:rsidP="008F5CC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F00AE" w:rsidRPr="006C7418" w:rsidRDefault="00EF00AE" w:rsidP="006C7418">
      <w:pPr>
        <w:spacing w:before="120"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F00AE" w:rsidRPr="006C7418" w:rsidRDefault="00EF00AE" w:rsidP="006C7418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EF00AE" w:rsidRPr="006C7418" w:rsidRDefault="00EF00AE" w:rsidP="006C7418">
      <w:pPr>
        <w:spacing w:line="36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1A353E" w:rsidRPr="006C7418" w:rsidRDefault="001A353E" w:rsidP="006C7418">
      <w:pPr>
        <w:spacing w:line="360" w:lineRule="auto"/>
        <w:rPr>
          <w:sz w:val="28"/>
          <w:szCs w:val="28"/>
        </w:rPr>
      </w:pPr>
    </w:p>
    <w:sectPr w:rsidR="001A353E" w:rsidRPr="006C7418" w:rsidSect="006C741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82BC0"/>
    <w:multiLevelType w:val="hybridMultilevel"/>
    <w:tmpl w:val="6890FCE6"/>
    <w:lvl w:ilvl="0" w:tplc="36FCC6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D092D"/>
    <w:multiLevelType w:val="hybridMultilevel"/>
    <w:tmpl w:val="8C2294D0"/>
    <w:lvl w:ilvl="0" w:tplc="5A32B182">
      <w:start w:val="1"/>
      <w:numFmt w:val="decimal"/>
      <w:lvlText w:val="%1."/>
      <w:lvlJc w:val="left"/>
      <w:pPr>
        <w:tabs>
          <w:tab w:val="num" w:pos="1117"/>
        </w:tabs>
        <w:ind w:left="1117" w:hanging="975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0D5935F1"/>
    <w:multiLevelType w:val="hybridMultilevel"/>
    <w:tmpl w:val="5CC21BE8"/>
    <w:lvl w:ilvl="0" w:tplc="5524974A">
      <w:start w:val="1"/>
      <w:numFmt w:val="decimal"/>
      <w:lvlText w:val="%1."/>
      <w:lvlJc w:val="left"/>
      <w:pPr>
        <w:ind w:left="147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3">
    <w:nsid w:val="15E07296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32C7C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3C2E48"/>
    <w:multiLevelType w:val="hybridMultilevel"/>
    <w:tmpl w:val="71C87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33D2C45"/>
    <w:multiLevelType w:val="hybridMultilevel"/>
    <w:tmpl w:val="6A8CF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D721AF"/>
    <w:multiLevelType w:val="hybridMultilevel"/>
    <w:tmpl w:val="187A463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4FE67C48"/>
    <w:multiLevelType w:val="hybridMultilevel"/>
    <w:tmpl w:val="D1682C66"/>
    <w:lvl w:ilvl="0" w:tplc="860A914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6D4EF9"/>
    <w:multiLevelType w:val="hybridMultilevel"/>
    <w:tmpl w:val="8D9E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8"/>
  </w:num>
  <w:num w:numId="5">
    <w:abstractNumId w:val="11"/>
  </w:num>
  <w:num w:numId="6">
    <w:abstractNumId w:val="0"/>
  </w:num>
  <w:num w:numId="7">
    <w:abstractNumId w:val="8"/>
  </w:num>
  <w:num w:numId="8">
    <w:abstractNumId w:val="2"/>
  </w:num>
  <w:num w:numId="9">
    <w:abstractNumId w:val="10"/>
  </w:num>
  <w:num w:numId="10">
    <w:abstractNumId w:val="3"/>
  </w:num>
  <w:num w:numId="11">
    <w:abstractNumId w:val="7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0AE"/>
    <w:rsid w:val="000A24A6"/>
    <w:rsid w:val="000D3592"/>
    <w:rsid w:val="00125C5C"/>
    <w:rsid w:val="001447D4"/>
    <w:rsid w:val="0017201F"/>
    <w:rsid w:val="001806CE"/>
    <w:rsid w:val="00185AD7"/>
    <w:rsid w:val="001A353E"/>
    <w:rsid w:val="001C7D7F"/>
    <w:rsid w:val="00221246"/>
    <w:rsid w:val="00243F64"/>
    <w:rsid w:val="002851F4"/>
    <w:rsid w:val="002F12BE"/>
    <w:rsid w:val="002F2611"/>
    <w:rsid w:val="00347FAB"/>
    <w:rsid w:val="00375330"/>
    <w:rsid w:val="003E259E"/>
    <w:rsid w:val="00441078"/>
    <w:rsid w:val="00457BFA"/>
    <w:rsid w:val="00463315"/>
    <w:rsid w:val="004C2FB8"/>
    <w:rsid w:val="004E5052"/>
    <w:rsid w:val="004F0A83"/>
    <w:rsid w:val="004F7880"/>
    <w:rsid w:val="005272D8"/>
    <w:rsid w:val="0056421B"/>
    <w:rsid w:val="00591D1A"/>
    <w:rsid w:val="00643C4F"/>
    <w:rsid w:val="00647569"/>
    <w:rsid w:val="006C7418"/>
    <w:rsid w:val="00753400"/>
    <w:rsid w:val="0078366D"/>
    <w:rsid w:val="007B4BCE"/>
    <w:rsid w:val="007D02C5"/>
    <w:rsid w:val="007D41A0"/>
    <w:rsid w:val="007E4305"/>
    <w:rsid w:val="00877F72"/>
    <w:rsid w:val="008911E7"/>
    <w:rsid w:val="008B7C1C"/>
    <w:rsid w:val="008F5CC9"/>
    <w:rsid w:val="00990183"/>
    <w:rsid w:val="0099506B"/>
    <w:rsid w:val="00996890"/>
    <w:rsid w:val="009F553D"/>
    <w:rsid w:val="00A11B36"/>
    <w:rsid w:val="00A86E67"/>
    <w:rsid w:val="00AE2B4C"/>
    <w:rsid w:val="00B00CEB"/>
    <w:rsid w:val="00B213C5"/>
    <w:rsid w:val="00B350FF"/>
    <w:rsid w:val="00B46613"/>
    <w:rsid w:val="00B47A67"/>
    <w:rsid w:val="00B636FA"/>
    <w:rsid w:val="00B74436"/>
    <w:rsid w:val="00B9429F"/>
    <w:rsid w:val="00BA6B48"/>
    <w:rsid w:val="00BA7F3A"/>
    <w:rsid w:val="00BF64ED"/>
    <w:rsid w:val="00C06B5F"/>
    <w:rsid w:val="00C16F47"/>
    <w:rsid w:val="00C17C7A"/>
    <w:rsid w:val="00C41880"/>
    <w:rsid w:val="00C97018"/>
    <w:rsid w:val="00C97162"/>
    <w:rsid w:val="00CE7501"/>
    <w:rsid w:val="00D774AF"/>
    <w:rsid w:val="00DB79B1"/>
    <w:rsid w:val="00E655B0"/>
    <w:rsid w:val="00E71FF1"/>
    <w:rsid w:val="00E93A47"/>
    <w:rsid w:val="00EB0BEC"/>
    <w:rsid w:val="00EC4C49"/>
    <w:rsid w:val="00EF00AE"/>
    <w:rsid w:val="00F44970"/>
    <w:rsid w:val="00F65FD0"/>
    <w:rsid w:val="00FA5EAA"/>
    <w:rsid w:val="00FB7D6C"/>
    <w:rsid w:val="00FE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DD1703E-85BA-4E23-A672-A4690C8C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0AE"/>
    <w:pPr>
      <w:spacing w:after="200" w:line="276" w:lineRule="auto"/>
    </w:pPr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21">
    <w:name w:val="Средняя сетка 1 - Акцент 21"/>
    <w:basedOn w:val="a"/>
    <w:uiPriority w:val="34"/>
    <w:qFormat/>
    <w:rsid w:val="00EF00AE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EF00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F00AE"/>
    <w:rPr>
      <w:rFonts w:ascii="Calibri" w:eastAsia="MS Mincho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EF00AE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995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506B"/>
    <w:rPr>
      <w:rFonts w:ascii="Segoe UI" w:eastAsia="MS Mincho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6C74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741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7418"/>
    <w:rPr>
      <w:rFonts w:ascii="Calibri" w:eastAsia="MS Mincho" w:hAnsi="Calibri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C74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C7418"/>
    <w:rPr>
      <w:rFonts w:ascii="Calibri" w:eastAsia="MS Mincho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0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0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1966</Words>
  <Characters>11208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Кузьмина Марина Алексеевна</dc:creator>
  <cp:lastModifiedBy>Свищук Татьяна Викторовна</cp:lastModifiedBy>
  <cp:revision>50</cp:revision>
  <cp:lastPrinted>2023-04-04T06:17:00Z</cp:lastPrinted>
  <dcterms:created xsi:type="dcterms:W3CDTF">2023-03-31T10:31:00Z</dcterms:created>
  <dcterms:modified xsi:type="dcterms:W3CDTF">2023-04-07T06:33:00Z</dcterms:modified>
</cp:coreProperties>
</file>